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06" w:rsidRDefault="00D727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2706" w:rsidRDefault="00D72706">
      <w:pPr>
        <w:pStyle w:val="ConsPlusNormal"/>
        <w:jc w:val="both"/>
        <w:outlineLvl w:val="0"/>
      </w:pPr>
    </w:p>
    <w:p w:rsidR="00D72706" w:rsidRDefault="00D727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2706" w:rsidRDefault="00D72706">
      <w:pPr>
        <w:pStyle w:val="ConsPlusTitle"/>
        <w:jc w:val="center"/>
      </w:pPr>
    </w:p>
    <w:p w:rsidR="00D72706" w:rsidRDefault="00D72706">
      <w:pPr>
        <w:pStyle w:val="ConsPlusTitle"/>
        <w:jc w:val="center"/>
      </w:pPr>
      <w:r>
        <w:t>ПОСТАНОВЛЕНИЕ</w:t>
      </w:r>
    </w:p>
    <w:p w:rsidR="00D72706" w:rsidRDefault="00D72706">
      <w:pPr>
        <w:pStyle w:val="ConsPlusTitle"/>
        <w:jc w:val="center"/>
      </w:pPr>
      <w:r>
        <w:t>от 27 октября 2005 г. N 645</w:t>
      </w:r>
    </w:p>
    <w:p w:rsidR="00D72706" w:rsidRDefault="00D72706">
      <w:pPr>
        <w:pStyle w:val="ConsPlusTitle"/>
        <w:jc w:val="center"/>
      </w:pPr>
    </w:p>
    <w:p w:rsidR="00D72706" w:rsidRDefault="00D72706">
      <w:pPr>
        <w:pStyle w:val="ConsPlusTitle"/>
        <w:jc w:val="center"/>
      </w:pPr>
      <w:r>
        <w:t>О ЕЖЕКВАРТАЛЬНОЙ ОТЧЕТНОСТИ ЗАСТРОЙЩИКОВ</w:t>
      </w:r>
    </w:p>
    <w:p w:rsidR="00D72706" w:rsidRDefault="00D72706">
      <w:pPr>
        <w:pStyle w:val="ConsPlusTitle"/>
        <w:jc w:val="center"/>
      </w:pPr>
      <w:r>
        <w:t>ОБ ОСУЩЕСТВЛЕНИИ ДЕЯТЕЛЬНОСТИ, СВЯЗАННОЙ С ПРИВЛЕЧЕНИЕМ</w:t>
      </w:r>
    </w:p>
    <w:p w:rsidR="00D72706" w:rsidRDefault="00D72706">
      <w:pPr>
        <w:pStyle w:val="ConsPlusTitle"/>
        <w:jc w:val="center"/>
      </w:pPr>
      <w:r>
        <w:t>ДЕНЕЖНЫХ СРЕДСТВ УЧАСТНИКОВ ДОЛЕВОГО СТРОИТЕЛЬСТВА</w:t>
      </w:r>
    </w:p>
    <w:p w:rsidR="00D72706" w:rsidRDefault="00D72706">
      <w:pPr>
        <w:pStyle w:val="ConsPlusNormal"/>
        <w:jc w:val="center"/>
      </w:pPr>
    </w:p>
    <w:p w:rsidR="00D72706" w:rsidRDefault="00D72706">
      <w:pPr>
        <w:pStyle w:val="ConsPlusNormal"/>
        <w:jc w:val="center"/>
      </w:pPr>
      <w:r>
        <w:t>Список изменяющих документов</w:t>
      </w:r>
    </w:p>
    <w:p w:rsidR="00D72706" w:rsidRDefault="00D72706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16.01.2007 N 14,</w:t>
      </w:r>
      <w:proofErr w:type="gramEnd"/>
    </w:p>
    <w:p w:rsidR="00D72706" w:rsidRDefault="00D72706">
      <w:pPr>
        <w:pStyle w:val="ConsPlusNormal"/>
        <w:jc w:val="center"/>
      </w:pPr>
      <w:r>
        <w:t xml:space="preserve">с изм., внесенными </w:t>
      </w:r>
      <w:hyperlink r:id="rId7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D72706" w:rsidRDefault="00D72706">
      <w:pPr>
        <w:pStyle w:val="ConsPlusNormal"/>
        <w:jc w:val="center"/>
      </w:pPr>
      <w:r>
        <w:t>от 03.04.2008 N ГКПИ08-49)</w:t>
      </w:r>
    </w:p>
    <w:p w:rsidR="00D72706" w:rsidRDefault="00D72706">
      <w:pPr>
        <w:pStyle w:val="ConsPlusNormal"/>
        <w:jc w:val="center"/>
      </w:pPr>
    </w:p>
    <w:p w:rsidR="00D72706" w:rsidRDefault="00D7270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представления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строительства.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 xml:space="preserve">2. Установить, что отчетность об осуществлении деятельности, связанной с привлечением денежных средств участников долевого строительства, в соответствии с </w:t>
      </w:r>
      <w:hyperlink w:anchor="P33" w:history="1">
        <w:r>
          <w:rPr>
            <w:color w:val="0000FF"/>
          </w:rPr>
          <w:t>Правилами,</w:t>
        </w:r>
      </w:hyperlink>
      <w:r>
        <w:t xml:space="preserve"> утвержденными настоящим Постановлением, </w:t>
      </w:r>
      <w:proofErr w:type="gramStart"/>
      <w:r>
        <w:t>представляется застройщиками начиная</w:t>
      </w:r>
      <w:proofErr w:type="gramEnd"/>
      <w:r>
        <w:t xml:space="preserve"> с итогов деятельности за I квартал 2006 г.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 xml:space="preserve">3. Федеральной службе по финансовым рынкам в месячный срок разработать и утвердить </w:t>
      </w:r>
      <w:hyperlink r:id="rId9" w:history="1">
        <w:r>
          <w:rPr>
            <w:color w:val="0000FF"/>
          </w:rPr>
          <w:t>методические указания</w:t>
        </w:r>
      </w:hyperlink>
      <w:r>
        <w:t xml:space="preserve"> по заполнению форм ежеквартальной отчетности застройщиков об осуществлении деятельности, связанной с привлечением денежных средств участников долевого строительства.</w:t>
      </w:r>
    </w:p>
    <w:p w:rsidR="00D72706" w:rsidRDefault="00D72706">
      <w:pPr>
        <w:pStyle w:val="ConsPlusNormal"/>
        <w:ind w:firstLine="540"/>
        <w:jc w:val="both"/>
      </w:pPr>
    </w:p>
    <w:p w:rsidR="00D72706" w:rsidRDefault="00D72706">
      <w:pPr>
        <w:pStyle w:val="ConsPlusNormal"/>
        <w:jc w:val="right"/>
      </w:pPr>
      <w:r>
        <w:t>Председатель Правительства</w:t>
      </w:r>
    </w:p>
    <w:p w:rsidR="00D72706" w:rsidRDefault="00D72706">
      <w:pPr>
        <w:pStyle w:val="ConsPlusNormal"/>
        <w:jc w:val="right"/>
      </w:pPr>
      <w:r>
        <w:t>Российской Федерации</w:t>
      </w:r>
    </w:p>
    <w:p w:rsidR="00D72706" w:rsidRDefault="00D72706">
      <w:pPr>
        <w:pStyle w:val="ConsPlusNormal"/>
        <w:jc w:val="right"/>
      </w:pPr>
      <w:r>
        <w:t>М.ФРАДКОВ</w:t>
      </w:r>
    </w:p>
    <w:p w:rsidR="00D72706" w:rsidRDefault="00D72706">
      <w:pPr>
        <w:pStyle w:val="ConsPlusNormal"/>
        <w:jc w:val="right"/>
      </w:pPr>
    </w:p>
    <w:p w:rsidR="00D72706" w:rsidRDefault="00D72706">
      <w:pPr>
        <w:pStyle w:val="ConsPlusNormal"/>
        <w:jc w:val="right"/>
      </w:pPr>
    </w:p>
    <w:p w:rsidR="00D72706" w:rsidRDefault="00D72706">
      <w:pPr>
        <w:pStyle w:val="ConsPlusNormal"/>
        <w:jc w:val="right"/>
      </w:pPr>
    </w:p>
    <w:p w:rsidR="00D72706" w:rsidRDefault="00D72706">
      <w:pPr>
        <w:pStyle w:val="ConsPlusNormal"/>
        <w:jc w:val="right"/>
      </w:pPr>
    </w:p>
    <w:p w:rsidR="00D72706" w:rsidRDefault="00D72706">
      <w:pPr>
        <w:pStyle w:val="ConsPlusNormal"/>
        <w:jc w:val="right"/>
      </w:pPr>
    </w:p>
    <w:p w:rsidR="00D72706" w:rsidRDefault="00D72706">
      <w:pPr>
        <w:pStyle w:val="ConsPlusNormal"/>
        <w:jc w:val="right"/>
        <w:outlineLvl w:val="0"/>
      </w:pPr>
      <w:r>
        <w:t>Утверждены</w:t>
      </w:r>
    </w:p>
    <w:p w:rsidR="00D72706" w:rsidRDefault="00D72706">
      <w:pPr>
        <w:pStyle w:val="ConsPlusNormal"/>
        <w:jc w:val="right"/>
      </w:pPr>
      <w:r>
        <w:t>Постановлением Правительства</w:t>
      </w:r>
    </w:p>
    <w:p w:rsidR="00D72706" w:rsidRDefault="00D72706">
      <w:pPr>
        <w:pStyle w:val="ConsPlusNormal"/>
        <w:jc w:val="right"/>
      </w:pPr>
      <w:r>
        <w:t>Российской Федерации</w:t>
      </w:r>
    </w:p>
    <w:p w:rsidR="00D72706" w:rsidRDefault="00D72706">
      <w:pPr>
        <w:pStyle w:val="ConsPlusNormal"/>
        <w:jc w:val="right"/>
      </w:pPr>
      <w:r>
        <w:t>от 27 октября 2005 г. N 645</w:t>
      </w:r>
    </w:p>
    <w:p w:rsidR="00D72706" w:rsidRDefault="00D72706">
      <w:pPr>
        <w:pStyle w:val="ConsPlusNormal"/>
        <w:ind w:firstLine="540"/>
        <w:jc w:val="both"/>
      </w:pPr>
    </w:p>
    <w:p w:rsidR="00D72706" w:rsidRDefault="00D72706">
      <w:pPr>
        <w:pStyle w:val="ConsPlusTitle"/>
        <w:jc w:val="center"/>
      </w:pPr>
      <w:bookmarkStart w:id="0" w:name="P33"/>
      <w:bookmarkEnd w:id="0"/>
      <w:r>
        <w:t>ПРАВИЛА</w:t>
      </w:r>
    </w:p>
    <w:p w:rsidR="00D72706" w:rsidRDefault="00D72706">
      <w:pPr>
        <w:pStyle w:val="ConsPlusTitle"/>
        <w:jc w:val="center"/>
      </w:pPr>
      <w:r>
        <w:t>ПРЕДСТАВЛЕНИЯ ЗАСТРОЙЩИКАМИ ЕЖЕКВАРТАЛЬНОЙ ОТЧЕТНОСТИ</w:t>
      </w:r>
    </w:p>
    <w:p w:rsidR="00D72706" w:rsidRDefault="00D72706">
      <w:pPr>
        <w:pStyle w:val="ConsPlusTitle"/>
        <w:jc w:val="center"/>
      </w:pPr>
      <w:r>
        <w:t>ОБ ОСУЩЕСТВЛЕНИИ ДЕЯТЕЛЬНОСТИ, СВЯЗАННОЙ С ПРИВЛЕЧЕНИЕМ</w:t>
      </w:r>
    </w:p>
    <w:p w:rsidR="00D72706" w:rsidRDefault="00D72706">
      <w:pPr>
        <w:pStyle w:val="ConsPlusTitle"/>
        <w:jc w:val="center"/>
      </w:pPr>
      <w:r>
        <w:t>ДЕНЕЖНЫХ СРЕДСТВ УЧАСТНИКОВ ДОЛЕВОГО СТРОИТЕЛЬСТВА</w:t>
      </w:r>
    </w:p>
    <w:p w:rsidR="00D72706" w:rsidRDefault="00D72706">
      <w:pPr>
        <w:pStyle w:val="ConsPlusNormal"/>
        <w:jc w:val="center"/>
      </w:pPr>
    </w:p>
    <w:p w:rsidR="00D72706" w:rsidRDefault="00D72706">
      <w:pPr>
        <w:pStyle w:val="ConsPlusNormal"/>
        <w:jc w:val="center"/>
      </w:pPr>
      <w:r>
        <w:lastRenderedPageBreak/>
        <w:t>Список изменяющих документов</w:t>
      </w:r>
    </w:p>
    <w:p w:rsidR="00D72706" w:rsidRDefault="00D72706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16.01.2007 N 14,</w:t>
      </w:r>
      <w:proofErr w:type="gramEnd"/>
    </w:p>
    <w:p w:rsidR="00D72706" w:rsidRDefault="00D72706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D72706" w:rsidRDefault="00D72706">
      <w:pPr>
        <w:pStyle w:val="ConsPlusNormal"/>
        <w:jc w:val="center"/>
      </w:pPr>
      <w:r>
        <w:t>от 03.04.2008 N ГКПИ08-49)</w:t>
      </w:r>
    </w:p>
    <w:p w:rsidR="00D72706" w:rsidRDefault="00D72706">
      <w:pPr>
        <w:pStyle w:val="ConsPlusNormal"/>
        <w:ind w:firstLine="540"/>
        <w:jc w:val="both"/>
      </w:pPr>
    </w:p>
    <w:p w:rsidR="00D72706" w:rsidRDefault="00D72706">
      <w:pPr>
        <w:pStyle w:val="ConsPlusNormal"/>
        <w:ind w:firstLine="540"/>
        <w:jc w:val="both"/>
      </w:pPr>
      <w:r>
        <w:t>1. Настоящие Правила устанавливают состав, формы и порядок представления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 (далее - объекты недвижимости).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 xml:space="preserve">2. Застройщик ежеквартально представляет в уполномоченный орган исполнительной власти, на который в соответствии с нормативными правовыми </w:t>
      </w:r>
      <w:hyperlink r:id="rId12" w:history="1">
        <w:r>
          <w:rPr>
            <w:color w:val="0000FF"/>
          </w:rPr>
          <w:t>актами</w:t>
        </w:r>
      </w:hyperlink>
      <w:r>
        <w:t xml:space="preserve"> Российской Федерации возложен контроль и надзор в области долевого строительства объектов недвижимости (далее - уполномоченный орган), отчетность об осуществлении деятельности, связанной с привлечением денежных средств участников долевого строительства (далее - отчетность).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 xml:space="preserve">В состав отчетности включаются отчеты по формам согласно </w:t>
      </w:r>
      <w:hyperlink w:anchor="P79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286" w:history="1">
        <w:r>
          <w:rPr>
            <w:color w:val="0000FF"/>
          </w:rPr>
          <w:t>4,</w:t>
        </w:r>
      </w:hyperlink>
      <w:r>
        <w:t xml:space="preserve"> справки, представляемые в случаях, установленных настоящими Правилами, а также ежеквартальная (по итогам IV квартала - годовая) бухгалтерская отчетность застройщика, составленная в соответствии с требованиями законодательства Российской Федерации.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>3. Отчетность представляется за квартал, если в течение этого квартала действовал хотя бы 1 договор участия в долевом строительстве, заключенный застройщиком с участником долевого строительства (далее - договор), или если у застройщика имелись неисполненные обязательства по договору.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>4. Отчетность представляется застройщиком в уполномоченный орган не позднее 30 дней после окончания отчетного квартала, за исключением отчетности за IV квартал, которая представляется застройщиком в уполномоченный орган не позднее 90 дней после окончания IV квартала.</w:t>
      </w:r>
    </w:p>
    <w:p w:rsidR="00D72706" w:rsidRDefault="00D72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706" w:rsidRDefault="00D72706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Решением</w:t>
        </w:r>
      </w:hyperlink>
      <w:r>
        <w:t xml:space="preserve"> Верховного Суда РФ от 03.04.2008 N ГКПИ08-49 абзац 2 пункта 4 признан недействующим со дня вступления решения суда в законную силу в части, определяющей датой представления отчетности дату поступления отчетности в уполномоченный орган.</w:t>
      </w:r>
    </w:p>
    <w:p w:rsidR="00D72706" w:rsidRDefault="00D72706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Определением</w:t>
        </w:r>
      </w:hyperlink>
      <w:r>
        <w:t xml:space="preserve"> Верховного Суда РФ от 24.06.2008 N КАС08-301 указанное </w:t>
      </w:r>
      <w:hyperlink r:id="rId15" w:history="1">
        <w:r>
          <w:rPr>
            <w:color w:val="0000FF"/>
          </w:rPr>
          <w:t>решение</w:t>
        </w:r>
      </w:hyperlink>
      <w:r>
        <w:t xml:space="preserve"> оставлено без изменения.</w:t>
      </w:r>
    </w:p>
    <w:p w:rsidR="00D72706" w:rsidRDefault="00D72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706" w:rsidRDefault="00D72706">
      <w:pPr>
        <w:pStyle w:val="ConsPlusNormal"/>
        <w:ind w:firstLine="540"/>
        <w:jc w:val="both"/>
      </w:pPr>
      <w:r>
        <w:t>Датой представления отчетности считается дата поступления отчетности в уполномоченный орган.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>5. Отчетность составляется по состоянию на последний календарный день квартала календарного года.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>6. Отчетность представляется застройщиком в уполномоченный орган в письменной форме, форме электронного документа или электронного сообщения.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>Страницы форм отчетности, представляемой в письменной форме, нумеруются и сшиваются. Документы, входящие в состав отчетности застройщика - юридического лица, подписываются руководителем этой организации или лицом, исполняющим его обязанности, а также лицом, ответственным за составление отчетности, и скрепляются печатью застройщика. Документы, входящие в состав отчетности застройщика - индивидуального предпринимателя, подписываются индивидуальным предпринимателем.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 xml:space="preserve">Отчетность, представляемая в форме электронного документа или электронного сообщения, </w:t>
      </w:r>
      <w:r>
        <w:lastRenderedPageBreak/>
        <w:t>подготавливается в формате, установленном федеральным органом исполнительной власти, на который в соответствии с нормативными правовыми актами Российской Федерации возложено государственное регулирование в области долевого строительства объектов недвижимости.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 xml:space="preserve">7. Застройщики несут ответственность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за недостоверность сведений, представляемых в отчетности, и нарушение сроков ее представления.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 xml:space="preserve">8. Форма, предусмотренная </w:t>
      </w:r>
      <w:hyperlink w:anchor="P123" w:history="1">
        <w:r>
          <w:rPr>
            <w:color w:val="0000FF"/>
          </w:rPr>
          <w:t>приложением N 2</w:t>
        </w:r>
      </w:hyperlink>
      <w:r>
        <w:t xml:space="preserve"> к настоящим Правилам, заполняется отдельно по каждому объекту недвижимости и </w:t>
      </w:r>
      <w:proofErr w:type="gramStart"/>
      <w:r>
        <w:t>представляется</w:t>
      </w:r>
      <w:proofErr w:type="gramEnd"/>
      <w:r>
        <w:t xml:space="preserve"> начиная с квартала, в течение которого был заключен первый договор, и по квартал, в течение которого застройщиком были исполнены обязательства по последнему договору.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>При наличии расторгнутых договоров за отчетный период представляется справка с указанием оснований расторжения каждого договора.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 xml:space="preserve">Сведения о кредитных (заемных) средствах представляются только в отношении средств, привлеченных под залог имущества, указанного в </w:t>
      </w:r>
      <w:hyperlink r:id="rId17" w:history="1">
        <w:r>
          <w:rPr>
            <w:color w:val="0000FF"/>
          </w:rPr>
          <w:t>частях 1</w:t>
        </w:r>
      </w:hyperlink>
      <w:r>
        <w:t xml:space="preserve"> - </w:t>
      </w:r>
      <w:hyperlink r:id="rId18" w:history="1">
        <w:r>
          <w:rPr>
            <w:color w:val="0000FF"/>
          </w:rPr>
          <w:t>3</w:t>
        </w:r>
      </w:hyperlink>
      <w:r>
        <w:t xml:space="preserve"> статьи 13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>При наличии неисполненных (просроченных) обязательств по договорам представляется справка с указанием причин ненадлежащего исполнения обязательств.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 xml:space="preserve">9. Форма, предусмотренная </w:t>
      </w:r>
      <w:hyperlink w:anchor="P228" w:history="1">
        <w:r>
          <w:rPr>
            <w:color w:val="0000FF"/>
          </w:rPr>
          <w:t>приложением N 3</w:t>
        </w:r>
      </w:hyperlink>
      <w:r>
        <w:t xml:space="preserve"> к настоящим Правилам, содержит обобщенную информацию по всем объектам недвижимости.</w:t>
      </w:r>
    </w:p>
    <w:p w:rsidR="00D72706" w:rsidRDefault="00D72706">
      <w:pPr>
        <w:pStyle w:val="ConsPlusNormal"/>
        <w:spacing w:before="220"/>
        <w:ind w:firstLine="540"/>
        <w:jc w:val="both"/>
      </w:pPr>
      <w:r>
        <w:t>При наличии прочих расходов представляется справка с указанием направления расходования денежных средств и ссылкой на проектную документацию, предусматривающую это направление расходования денежных средств.</w:t>
      </w:r>
    </w:p>
    <w:p w:rsidR="00D72706" w:rsidRDefault="00D72706">
      <w:pPr>
        <w:pStyle w:val="ConsPlusNormal"/>
        <w:ind w:firstLine="540"/>
        <w:jc w:val="both"/>
      </w:pPr>
    </w:p>
    <w:p w:rsidR="00D72706" w:rsidRDefault="00D72706">
      <w:pPr>
        <w:pStyle w:val="ConsPlusNormal"/>
        <w:ind w:firstLine="540"/>
        <w:jc w:val="both"/>
      </w:pPr>
    </w:p>
    <w:p w:rsidR="00D72706" w:rsidRDefault="00D72706">
      <w:pPr>
        <w:pStyle w:val="ConsPlusNormal"/>
        <w:ind w:firstLine="540"/>
        <w:jc w:val="both"/>
      </w:pPr>
    </w:p>
    <w:p w:rsidR="00D72706" w:rsidRDefault="00D72706">
      <w:pPr>
        <w:pStyle w:val="ConsPlusNormal"/>
        <w:ind w:firstLine="540"/>
        <w:jc w:val="both"/>
      </w:pPr>
    </w:p>
    <w:p w:rsidR="00D72706" w:rsidRDefault="00D72706">
      <w:pPr>
        <w:pStyle w:val="ConsPlusNormal"/>
        <w:ind w:firstLine="540"/>
        <w:jc w:val="both"/>
      </w:pPr>
    </w:p>
    <w:p w:rsidR="00D72706" w:rsidRDefault="00D72706">
      <w:pPr>
        <w:pStyle w:val="ConsPlusNormal"/>
        <w:jc w:val="right"/>
        <w:outlineLvl w:val="1"/>
      </w:pPr>
      <w:r>
        <w:t>Приложение N 1</w:t>
      </w:r>
    </w:p>
    <w:p w:rsidR="00D72706" w:rsidRDefault="00D72706">
      <w:pPr>
        <w:pStyle w:val="ConsPlusNormal"/>
        <w:jc w:val="right"/>
      </w:pPr>
      <w:r>
        <w:t>к Правилам представления</w:t>
      </w:r>
    </w:p>
    <w:p w:rsidR="00D72706" w:rsidRDefault="00D72706">
      <w:pPr>
        <w:pStyle w:val="ConsPlusNormal"/>
        <w:jc w:val="right"/>
      </w:pPr>
      <w:r>
        <w:t xml:space="preserve">застройщиками </w:t>
      </w:r>
      <w:proofErr w:type="gramStart"/>
      <w:r>
        <w:t>ежеквартальной</w:t>
      </w:r>
      <w:proofErr w:type="gramEnd"/>
    </w:p>
    <w:p w:rsidR="00D72706" w:rsidRDefault="00D72706">
      <w:pPr>
        <w:pStyle w:val="ConsPlusNormal"/>
        <w:jc w:val="right"/>
      </w:pPr>
      <w:r>
        <w:t>отчетности об осуществлении</w:t>
      </w:r>
    </w:p>
    <w:p w:rsidR="00D72706" w:rsidRDefault="00D72706">
      <w:pPr>
        <w:pStyle w:val="ConsPlusNormal"/>
        <w:jc w:val="right"/>
      </w:pPr>
      <w:r>
        <w:t>деятельности, связанной</w:t>
      </w:r>
    </w:p>
    <w:p w:rsidR="00D72706" w:rsidRDefault="00D72706">
      <w:pPr>
        <w:pStyle w:val="ConsPlusNormal"/>
        <w:jc w:val="right"/>
      </w:pPr>
      <w:r>
        <w:t>с привлечением денежных средств</w:t>
      </w:r>
    </w:p>
    <w:p w:rsidR="00D72706" w:rsidRDefault="00D72706">
      <w:pPr>
        <w:pStyle w:val="ConsPlusNormal"/>
        <w:jc w:val="right"/>
      </w:pPr>
      <w:r>
        <w:t>участников долевого строительства</w:t>
      </w:r>
    </w:p>
    <w:p w:rsidR="00D72706" w:rsidRDefault="00D72706">
      <w:pPr>
        <w:pStyle w:val="ConsPlusNormal"/>
        <w:jc w:val="right"/>
      </w:pPr>
    </w:p>
    <w:p w:rsidR="00D72706" w:rsidRDefault="00D72706">
      <w:pPr>
        <w:pStyle w:val="ConsPlusNormal"/>
        <w:jc w:val="right"/>
      </w:pPr>
      <w:r>
        <w:t>Форма титульного листа</w:t>
      </w:r>
    </w:p>
    <w:p w:rsidR="00D72706" w:rsidRDefault="00D72706">
      <w:pPr>
        <w:pStyle w:val="ConsPlusNormal"/>
        <w:ind w:firstLine="540"/>
        <w:jc w:val="both"/>
      </w:pPr>
    </w:p>
    <w:p w:rsidR="00D72706" w:rsidRDefault="00D72706">
      <w:pPr>
        <w:pStyle w:val="ConsPlusNonformat"/>
        <w:jc w:val="both"/>
      </w:pPr>
      <w:bookmarkStart w:id="1" w:name="P79"/>
      <w:bookmarkEnd w:id="1"/>
      <w:r>
        <w:t xml:space="preserve">                      Отчетность застройщика</w:t>
      </w:r>
    </w:p>
    <w:p w:rsidR="00D72706" w:rsidRDefault="00D72706">
      <w:pPr>
        <w:pStyle w:val="ConsPlusNonformat"/>
        <w:jc w:val="both"/>
      </w:pPr>
      <w:r>
        <w:t xml:space="preserve">             об осуществлении деятельности, связанной</w:t>
      </w:r>
    </w:p>
    <w:p w:rsidR="00D72706" w:rsidRDefault="00D72706">
      <w:pPr>
        <w:pStyle w:val="ConsPlusNonformat"/>
        <w:jc w:val="both"/>
      </w:pPr>
      <w:r>
        <w:t xml:space="preserve">            с привлечением денежных средств участников</w:t>
      </w:r>
    </w:p>
    <w:p w:rsidR="00D72706" w:rsidRDefault="00D72706">
      <w:pPr>
        <w:pStyle w:val="ConsPlusNonformat"/>
        <w:jc w:val="both"/>
      </w:pPr>
      <w:r>
        <w:t xml:space="preserve">                      долевого строительства</w:t>
      </w:r>
    </w:p>
    <w:p w:rsidR="00D72706" w:rsidRDefault="00D72706">
      <w:pPr>
        <w:pStyle w:val="ConsPlusNonformat"/>
        <w:jc w:val="both"/>
      </w:pPr>
    </w:p>
    <w:p w:rsidR="00D72706" w:rsidRDefault="00D72706">
      <w:pPr>
        <w:pStyle w:val="ConsPlusNonformat"/>
        <w:jc w:val="both"/>
      </w:pPr>
      <w:r>
        <w:t xml:space="preserve">                      за ________________ </w:t>
      </w:r>
      <w:proofErr w:type="gramStart"/>
      <w:r>
        <w:t>г</w:t>
      </w:r>
      <w:proofErr w:type="gramEnd"/>
      <w:r>
        <w:t>.</w:t>
      </w:r>
    </w:p>
    <w:p w:rsidR="00D72706" w:rsidRDefault="00D72706">
      <w:pPr>
        <w:pStyle w:val="ConsPlusNonformat"/>
        <w:jc w:val="both"/>
      </w:pPr>
      <w:r>
        <w:t xml:space="preserve">                          (квартал, год)</w:t>
      </w: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─────────────────────────────────────────────────────┬────────────</w:t>
      </w:r>
    </w:p>
    <w:p w:rsidR="00D72706" w:rsidRDefault="00D72706">
      <w:pPr>
        <w:pStyle w:val="ConsPlusCell"/>
        <w:jc w:val="both"/>
      </w:pPr>
      <w:r>
        <w:t xml:space="preserve"> 1.  </w:t>
      </w:r>
      <w:proofErr w:type="gramStart"/>
      <w:r>
        <w:t>Полное (фирменное) наименование застройщика (для│</w:t>
      </w:r>
      <w:proofErr w:type="gramEnd"/>
    </w:p>
    <w:p w:rsidR="00D72706" w:rsidRDefault="00D72706">
      <w:pPr>
        <w:pStyle w:val="ConsPlusCell"/>
        <w:jc w:val="both"/>
      </w:pPr>
      <w:r>
        <w:t xml:space="preserve">     индивидуальных предпринимателей - фамилия, имя, │</w:t>
      </w:r>
    </w:p>
    <w:p w:rsidR="00D72706" w:rsidRDefault="00D72706">
      <w:pPr>
        <w:pStyle w:val="ConsPlusCell"/>
        <w:jc w:val="both"/>
      </w:pPr>
      <w:r>
        <w:t xml:space="preserve">     отчество, паспортные данные) на русском языке   │</w:t>
      </w:r>
    </w:p>
    <w:p w:rsidR="00D72706" w:rsidRDefault="00D72706">
      <w:pPr>
        <w:pStyle w:val="ConsPlusCell"/>
        <w:jc w:val="both"/>
      </w:pPr>
      <w:r>
        <w:lastRenderedPageBreak/>
        <w:t>─────────────────────────────────────────────────────┼────────────</w:t>
      </w:r>
    </w:p>
    <w:p w:rsidR="00D72706" w:rsidRDefault="00D72706">
      <w:pPr>
        <w:pStyle w:val="ConsPlusCell"/>
        <w:jc w:val="both"/>
      </w:pPr>
      <w:r>
        <w:t xml:space="preserve"> 2.  Сокращенное наименование застройщика -          │</w:t>
      </w:r>
    </w:p>
    <w:p w:rsidR="00D72706" w:rsidRDefault="00D72706">
      <w:pPr>
        <w:pStyle w:val="ConsPlusCell"/>
        <w:jc w:val="both"/>
      </w:pPr>
      <w:r>
        <w:t xml:space="preserve">     юридического лица на русском языке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─────────────────────────────────────────────────────┼────────────</w:t>
      </w:r>
    </w:p>
    <w:p w:rsidR="00D72706" w:rsidRDefault="00D72706">
      <w:pPr>
        <w:pStyle w:val="ConsPlusCell"/>
        <w:jc w:val="both"/>
      </w:pPr>
      <w:r>
        <w:t xml:space="preserve"> 3.  </w:t>
      </w:r>
      <w:proofErr w:type="gramStart"/>
      <w:r>
        <w:t>Место нахождения застройщика (юридический адрес,│</w:t>
      </w:r>
      <w:proofErr w:type="gramEnd"/>
    </w:p>
    <w:p w:rsidR="00D72706" w:rsidRDefault="00D72706">
      <w:pPr>
        <w:pStyle w:val="ConsPlusCell"/>
        <w:jc w:val="both"/>
      </w:pPr>
      <w:r>
        <w:t xml:space="preserve">     место жительства)                 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─────────────────────────────────────────────────────┼────────────</w:t>
      </w:r>
    </w:p>
    <w:p w:rsidR="00D72706" w:rsidRDefault="00D72706">
      <w:pPr>
        <w:pStyle w:val="ConsPlusCell"/>
        <w:jc w:val="both"/>
      </w:pPr>
      <w:r>
        <w:t xml:space="preserve"> 4.  Идентификационный номер налогоплательщика (ИНН)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─────────────────────────────────────────────────────┼────────────</w:t>
      </w:r>
    </w:p>
    <w:p w:rsidR="00D72706" w:rsidRDefault="00D72706">
      <w:pPr>
        <w:pStyle w:val="ConsPlusCell"/>
        <w:jc w:val="both"/>
      </w:pPr>
      <w:r>
        <w:t xml:space="preserve"> 5.  Сведения о лицензии на осуществление            │</w:t>
      </w:r>
    </w:p>
    <w:p w:rsidR="00D72706" w:rsidRDefault="00D72706">
      <w:pPr>
        <w:pStyle w:val="ConsPlusCell"/>
        <w:jc w:val="both"/>
      </w:pPr>
      <w:r>
        <w:t xml:space="preserve">     </w:t>
      </w:r>
      <w:proofErr w:type="gramStart"/>
      <w:r>
        <w:t>строительной деятельности (номер лицензии, дата │</w:t>
      </w:r>
      <w:proofErr w:type="gramEnd"/>
    </w:p>
    <w:p w:rsidR="00D72706" w:rsidRDefault="00D72706">
      <w:pPr>
        <w:pStyle w:val="ConsPlusCell"/>
        <w:jc w:val="both"/>
      </w:pPr>
      <w:r>
        <w:t xml:space="preserve">     выдачи, орган, выдавший лицензию, срок          │</w:t>
      </w:r>
    </w:p>
    <w:p w:rsidR="00D72706" w:rsidRDefault="00D72706">
      <w:pPr>
        <w:pStyle w:val="ConsPlusCell"/>
        <w:jc w:val="both"/>
      </w:pPr>
      <w:r>
        <w:t xml:space="preserve">     действия) </w:t>
      </w:r>
      <w:hyperlink w:anchor="P107" w:history="1">
        <w:r>
          <w:rPr>
            <w:color w:val="0000FF"/>
          </w:rPr>
          <w:t>&lt;*&gt;</w:t>
        </w:r>
      </w:hyperlink>
      <w:r>
        <w:t xml:space="preserve">                     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─────────────────────────────────────────────────────┴────────────</w:t>
      </w: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Normal"/>
        <w:ind w:firstLine="540"/>
        <w:jc w:val="both"/>
      </w:pPr>
      <w:r>
        <w:t>--------------------------------</w:t>
      </w:r>
    </w:p>
    <w:p w:rsidR="00D72706" w:rsidRDefault="00D72706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&lt;*&gt; Сведения представляются в случае, если наличие лицензии на осуществление данного вида строительной деятельности предусмотрено законодательством Российской Федерации.</w:t>
      </w: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Normal"/>
        <w:jc w:val="right"/>
        <w:outlineLvl w:val="1"/>
      </w:pPr>
      <w:r>
        <w:t>Приложение N 2</w:t>
      </w:r>
    </w:p>
    <w:p w:rsidR="00D72706" w:rsidRDefault="00D72706">
      <w:pPr>
        <w:pStyle w:val="ConsPlusNormal"/>
        <w:jc w:val="right"/>
      </w:pPr>
      <w:r>
        <w:t>к Правилам представления</w:t>
      </w:r>
    </w:p>
    <w:p w:rsidR="00D72706" w:rsidRDefault="00D72706">
      <w:pPr>
        <w:pStyle w:val="ConsPlusNormal"/>
        <w:jc w:val="right"/>
      </w:pPr>
      <w:r>
        <w:t xml:space="preserve">застройщиками </w:t>
      </w:r>
      <w:proofErr w:type="gramStart"/>
      <w:r>
        <w:t>ежеквартальной</w:t>
      </w:r>
      <w:proofErr w:type="gramEnd"/>
    </w:p>
    <w:p w:rsidR="00D72706" w:rsidRDefault="00D72706">
      <w:pPr>
        <w:pStyle w:val="ConsPlusNormal"/>
        <w:jc w:val="right"/>
      </w:pPr>
      <w:r>
        <w:t>отчетности об осуществлении</w:t>
      </w:r>
    </w:p>
    <w:p w:rsidR="00D72706" w:rsidRDefault="00D72706">
      <w:pPr>
        <w:pStyle w:val="ConsPlusNormal"/>
        <w:jc w:val="right"/>
      </w:pPr>
      <w:r>
        <w:t>деятельности, связанной</w:t>
      </w:r>
    </w:p>
    <w:p w:rsidR="00D72706" w:rsidRDefault="00D72706">
      <w:pPr>
        <w:pStyle w:val="ConsPlusNormal"/>
        <w:jc w:val="right"/>
      </w:pPr>
      <w:r>
        <w:t>с привлечением денежных средств</w:t>
      </w:r>
    </w:p>
    <w:p w:rsidR="00D72706" w:rsidRDefault="00D72706">
      <w:pPr>
        <w:pStyle w:val="ConsPlusNormal"/>
        <w:jc w:val="right"/>
      </w:pPr>
      <w:r>
        <w:t>участников долевого строительства</w:t>
      </w:r>
    </w:p>
    <w:p w:rsidR="00D72706" w:rsidRDefault="00D72706">
      <w:pPr>
        <w:pStyle w:val="ConsPlusNormal"/>
        <w:jc w:val="right"/>
      </w:pPr>
    </w:p>
    <w:p w:rsidR="00D72706" w:rsidRDefault="00D72706">
      <w:pPr>
        <w:pStyle w:val="ConsPlusNormal"/>
        <w:jc w:val="right"/>
      </w:pPr>
      <w:r>
        <w:t>Форма</w:t>
      </w:r>
    </w:p>
    <w:p w:rsidR="00D72706" w:rsidRDefault="00D72706">
      <w:pPr>
        <w:pStyle w:val="ConsPlusNormal"/>
        <w:jc w:val="right"/>
      </w:pPr>
    </w:p>
    <w:p w:rsidR="00D72706" w:rsidRDefault="00D72706">
      <w:pPr>
        <w:pStyle w:val="ConsPlusNonformat"/>
        <w:jc w:val="both"/>
      </w:pPr>
      <w:bookmarkStart w:id="3" w:name="P123"/>
      <w:bookmarkEnd w:id="3"/>
      <w:r>
        <w:t xml:space="preserve">                             Сведения</w:t>
      </w:r>
    </w:p>
    <w:p w:rsidR="00D72706" w:rsidRDefault="00D72706">
      <w:pPr>
        <w:pStyle w:val="ConsPlusNonformat"/>
        <w:jc w:val="both"/>
      </w:pPr>
      <w:r>
        <w:t xml:space="preserve">     о многоквартирном доме и (или) ином объекте недвижимости,</w:t>
      </w:r>
    </w:p>
    <w:p w:rsidR="00D72706" w:rsidRDefault="00D72706">
      <w:pPr>
        <w:pStyle w:val="ConsPlusNonformat"/>
        <w:jc w:val="both"/>
      </w:pPr>
      <w:r>
        <w:t xml:space="preserve">       </w:t>
      </w:r>
      <w:proofErr w:type="gramStart"/>
      <w:r>
        <w:t>строящемся</w:t>
      </w:r>
      <w:proofErr w:type="gramEnd"/>
      <w:r>
        <w:t xml:space="preserve"> (создаваемом) застройщиком с привлечением</w:t>
      </w:r>
    </w:p>
    <w:p w:rsidR="00D72706" w:rsidRDefault="00D72706">
      <w:pPr>
        <w:pStyle w:val="ConsPlusNonformat"/>
        <w:jc w:val="both"/>
      </w:pPr>
      <w:r>
        <w:t xml:space="preserve">        денежных средств участников долевого строительства</w:t>
      </w: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───────────────────────────────────────────────────────┬──────────</w:t>
      </w:r>
    </w:p>
    <w:p w:rsidR="00D72706" w:rsidRDefault="00D72706">
      <w:pPr>
        <w:pStyle w:val="ConsPlusCell"/>
        <w:jc w:val="both"/>
      </w:pPr>
      <w:r>
        <w:t xml:space="preserve"> 1.   </w:t>
      </w:r>
      <w:proofErr w:type="gramStart"/>
      <w:r>
        <w:t>Наименование объекта недвижимости (функциональное│</w:t>
      </w:r>
      <w:proofErr w:type="gramEnd"/>
    </w:p>
    <w:p w:rsidR="00D72706" w:rsidRDefault="00D72706">
      <w:pPr>
        <w:pStyle w:val="ConsPlusCell"/>
        <w:jc w:val="both"/>
      </w:pPr>
      <w:r>
        <w:t xml:space="preserve">      назначение, количество этажей и т.п.)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r>
        <w:t xml:space="preserve"> 2.   Местоположение объекта недвижимости              │</w:t>
      </w:r>
    </w:p>
    <w:p w:rsidR="00D72706" w:rsidRDefault="00D72706">
      <w:pPr>
        <w:pStyle w:val="ConsPlusCell"/>
        <w:jc w:val="both"/>
      </w:pPr>
      <w:r>
        <w:t xml:space="preserve">      (строительный адрес)               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r>
        <w:t xml:space="preserve"> 3.   Информация о зарегистрированном праве            │</w:t>
      </w:r>
    </w:p>
    <w:p w:rsidR="00D72706" w:rsidRDefault="00D72706">
      <w:pPr>
        <w:pStyle w:val="ConsPlusCell"/>
        <w:jc w:val="both"/>
      </w:pPr>
      <w:r>
        <w:t xml:space="preserve">      собственности или праве аренды на </w:t>
      </w:r>
      <w:proofErr w:type="gramStart"/>
      <w:r>
        <w:t>земельный</w:t>
      </w:r>
      <w:proofErr w:type="gramEnd"/>
      <w:r>
        <w:t xml:space="preserve">      │</w:t>
      </w:r>
    </w:p>
    <w:p w:rsidR="00D72706" w:rsidRDefault="00D72706">
      <w:pPr>
        <w:pStyle w:val="ConsPlusCell"/>
        <w:jc w:val="both"/>
      </w:pPr>
      <w:r>
        <w:t xml:space="preserve">      участок, предоставленный для строительства       │</w:t>
      </w:r>
    </w:p>
    <w:p w:rsidR="00D72706" w:rsidRDefault="00D72706">
      <w:pPr>
        <w:pStyle w:val="ConsPlusCell"/>
        <w:jc w:val="both"/>
      </w:pPr>
      <w:r>
        <w:t xml:space="preserve">      </w:t>
      </w:r>
      <w:proofErr w:type="gramStart"/>
      <w:r>
        <w:t>(создания) объекта недвижимости (государственный │</w:t>
      </w:r>
      <w:proofErr w:type="gramEnd"/>
    </w:p>
    <w:p w:rsidR="00D72706" w:rsidRDefault="00D72706">
      <w:pPr>
        <w:pStyle w:val="ConsPlusCell"/>
        <w:jc w:val="both"/>
      </w:pPr>
      <w:r>
        <w:t xml:space="preserve">      регистрационный номер, дата регистрации)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r>
        <w:t xml:space="preserve"> 4.   Информация о разрешении на строительство         │</w:t>
      </w:r>
    </w:p>
    <w:p w:rsidR="00D72706" w:rsidRDefault="00D72706">
      <w:pPr>
        <w:pStyle w:val="ConsPlusCell"/>
        <w:jc w:val="both"/>
      </w:pPr>
      <w:r>
        <w:t xml:space="preserve">      (создание):                                      │</w:t>
      </w:r>
    </w:p>
    <w:p w:rsidR="00D72706" w:rsidRDefault="00D72706">
      <w:pPr>
        <w:pStyle w:val="ConsPlusCell"/>
        <w:jc w:val="both"/>
      </w:pPr>
      <w:r>
        <w:t xml:space="preserve">        номер, дата выдачи, кем выдано   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r>
        <w:t xml:space="preserve"> 5.   Информация об опубликовании или размещении       │</w:t>
      </w:r>
    </w:p>
    <w:p w:rsidR="00D72706" w:rsidRDefault="00D72706">
      <w:pPr>
        <w:pStyle w:val="ConsPlusCell"/>
        <w:jc w:val="both"/>
      </w:pPr>
      <w:r>
        <w:t xml:space="preserve">      </w:t>
      </w:r>
      <w:proofErr w:type="gramStart"/>
      <w:r>
        <w:t>проектной декларации (дата и место публикации или│</w:t>
      </w:r>
      <w:proofErr w:type="gramEnd"/>
    </w:p>
    <w:p w:rsidR="00D72706" w:rsidRDefault="00D72706">
      <w:pPr>
        <w:pStyle w:val="ConsPlusCell"/>
        <w:jc w:val="both"/>
      </w:pPr>
      <w:r>
        <w:t xml:space="preserve">      размещения)                        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r>
        <w:lastRenderedPageBreak/>
        <w:t xml:space="preserve"> 6.   Общее количество самостоятельных частей </w:t>
      </w:r>
      <w:proofErr w:type="gramStart"/>
      <w:r>
        <w:t>в</w:t>
      </w:r>
      <w:proofErr w:type="gramEnd"/>
      <w:r>
        <w:t xml:space="preserve">        │</w:t>
      </w:r>
    </w:p>
    <w:p w:rsidR="00D72706" w:rsidRDefault="00D72706">
      <w:pPr>
        <w:pStyle w:val="ConsPlusCell"/>
        <w:jc w:val="both"/>
      </w:pPr>
      <w:r>
        <w:t xml:space="preserve">      </w:t>
      </w:r>
      <w:proofErr w:type="gramStart"/>
      <w:r>
        <w:t>составе</w:t>
      </w:r>
      <w:proofErr w:type="gramEnd"/>
      <w:r>
        <w:t xml:space="preserve"> объекта недвижимости, в отношении        │</w:t>
      </w:r>
    </w:p>
    <w:p w:rsidR="00D72706" w:rsidRDefault="00D72706">
      <w:pPr>
        <w:pStyle w:val="ConsPlusCell"/>
        <w:jc w:val="both"/>
      </w:pPr>
      <w:r>
        <w:t xml:space="preserve">      </w:t>
      </w:r>
      <w:proofErr w:type="gramStart"/>
      <w:r>
        <w:t>которых</w:t>
      </w:r>
      <w:proofErr w:type="gramEnd"/>
      <w:r>
        <w:t xml:space="preserve"> могут заключаться договоры участия в     │</w:t>
      </w:r>
    </w:p>
    <w:p w:rsidR="00D72706" w:rsidRDefault="00D72706">
      <w:pPr>
        <w:pStyle w:val="ConsPlusCell"/>
        <w:jc w:val="both"/>
      </w:pPr>
      <w:r>
        <w:t xml:space="preserve">      долевом </w:t>
      </w:r>
      <w:proofErr w:type="gramStart"/>
      <w:r>
        <w:t>строительстве</w:t>
      </w:r>
      <w:proofErr w:type="gramEnd"/>
      <w:r>
        <w:t xml:space="preserve">              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r>
        <w:t xml:space="preserve">  7.  Информация о заключенных договорах               │</w:t>
      </w:r>
    </w:p>
    <w:p w:rsidR="00D72706" w:rsidRDefault="00D72706">
      <w:pPr>
        <w:pStyle w:val="ConsPlusCell"/>
        <w:jc w:val="both"/>
      </w:pPr>
      <w:r>
        <w:t xml:space="preserve">      участия в долевом строительстве по объекту       │</w:t>
      </w:r>
    </w:p>
    <w:p w:rsidR="00D72706" w:rsidRDefault="00D72706">
      <w:pPr>
        <w:pStyle w:val="ConsPlusCell"/>
        <w:jc w:val="both"/>
      </w:pPr>
      <w:r>
        <w:t xml:space="preserve">      недвижимости:                                    │</w:t>
      </w:r>
    </w:p>
    <w:p w:rsidR="00D72706" w:rsidRDefault="00D72706">
      <w:pPr>
        <w:pStyle w:val="ConsPlusCell"/>
        <w:jc w:val="both"/>
      </w:pPr>
      <w:r>
        <w:t xml:space="preserve">                                                       │</w:t>
      </w:r>
    </w:p>
    <w:p w:rsidR="00D72706" w:rsidRDefault="00D72706">
      <w:pPr>
        <w:pStyle w:val="ConsPlusCell"/>
        <w:jc w:val="both"/>
      </w:pPr>
      <w:r>
        <w:t xml:space="preserve">        дата заключения первого договора               │</w:t>
      </w:r>
    </w:p>
    <w:p w:rsidR="00D72706" w:rsidRDefault="00D72706">
      <w:pPr>
        <w:pStyle w:val="ConsPlusCell"/>
        <w:jc w:val="both"/>
      </w:pPr>
      <w:r>
        <w:t xml:space="preserve">                                                       │</w:t>
      </w:r>
    </w:p>
    <w:p w:rsidR="00D72706" w:rsidRDefault="00D72706">
      <w:pPr>
        <w:pStyle w:val="ConsPlusCell"/>
        <w:jc w:val="both"/>
      </w:pPr>
      <w:r>
        <w:t xml:space="preserve">        общее количество заключенных                   │</w:t>
      </w:r>
    </w:p>
    <w:p w:rsidR="00D72706" w:rsidRDefault="00D72706">
      <w:pPr>
        <w:pStyle w:val="ConsPlusCell"/>
        <w:jc w:val="both"/>
      </w:pPr>
      <w:r>
        <w:t xml:space="preserve">        договоров с начала строительства (создания)    │</w:t>
      </w:r>
    </w:p>
    <w:p w:rsidR="00D72706" w:rsidRDefault="00D72706">
      <w:pPr>
        <w:pStyle w:val="ConsPlusCell"/>
        <w:jc w:val="both"/>
      </w:pPr>
      <w:r>
        <w:t xml:space="preserve">                                                       │</w:t>
      </w:r>
    </w:p>
    <w:p w:rsidR="00D72706" w:rsidRDefault="00D72706">
      <w:pPr>
        <w:pStyle w:val="ConsPlusCell"/>
        <w:jc w:val="both"/>
      </w:pPr>
      <w:r>
        <w:t xml:space="preserve">        количество договоров, заключенных за </w:t>
      </w:r>
      <w:proofErr w:type="gramStart"/>
      <w:r>
        <w:t>отчетный</w:t>
      </w:r>
      <w:proofErr w:type="gramEnd"/>
      <w:r>
        <w:t xml:space="preserve">  │</w:t>
      </w:r>
    </w:p>
    <w:p w:rsidR="00D72706" w:rsidRDefault="00D72706">
      <w:pPr>
        <w:pStyle w:val="ConsPlusCell"/>
        <w:jc w:val="both"/>
      </w:pPr>
      <w:r>
        <w:t xml:space="preserve">        период                                         │</w:t>
      </w:r>
    </w:p>
    <w:p w:rsidR="00D72706" w:rsidRDefault="00D72706">
      <w:pPr>
        <w:pStyle w:val="ConsPlusCell"/>
        <w:jc w:val="both"/>
      </w:pPr>
      <w:r>
        <w:t xml:space="preserve">                                                       │</w:t>
      </w:r>
    </w:p>
    <w:p w:rsidR="00D72706" w:rsidRDefault="00D72706">
      <w:pPr>
        <w:pStyle w:val="ConsPlusCell"/>
        <w:jc w:val="both"/>
      </w:pPr>
      <w:r>
        <w:t xml:space="preserve">        количество договоров, расторгнутых             │</w:t>
      </w:r>
    </w:p>
    <w:p w:rsidR="00D72706" w:rsidRDefault="00D72706">
      <w:pPr>
        <w:pStyle w:val="ConsPlusCell"/>
        <w:jc w:val="both"/>
      </w:pPr>
      <w:r>
        <w:t xml:space="preserve">        за отчетный период                             │</w:t>
      </w:r>
    </w:p>
    <w:p w:rsidR="00D72706" w:rsidRDefault="00D72706">
      <w:pPr>
        <w:pStyle w:val="ConsPlusCell"/>
        <w:jc w:val="both"/>
      </w:pPr>
      <w:r>
        <w:t xml:space="preserve">                                                       │</w:t>
      </w:r>
    </w:p>
    <w:p w:rsidR="00D72706" w:rsidRDefault="00D72706">
      <w:pPr>
        <w:pStyle w:val="ConsPlusCell"/>
        <w:jc w:val="both"/>
      </w:pPr>
      <w:r>
        <w:t xml:space="preserve">        </w:t>
      </w:r>
      <w:proofErr w:type="gramStart"/>
      <w:r>
        <w:t>общая сумма обязательств по договорам (млн.    │</w:t>
      </w:r>
      <w:proofErr w:type="gramEnd"/>
    </w:p>
    <w:p w:rsidR="00D72706" w:rsidRDefault="00D72706">
      <w:pPr>
        <w:pStyle w:val="ConsPlusCell"/>
        <w:jc w:val="both"/>
      </w:pPr>
      <w:r>
        <w:t xml:space="preserve">        рублей)                          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r>
        <w:t xml:space="preserve"> 8.   Информация о привлечении </w:t>
      </w:r>
      <w:proofErr w:type="gramStart"/>
      <w:r>
        <w:t>кредитных</w:t>
      </w:r>
      <w:proofErr w:type="gramEnd"/>
      <w:r>
        <w:t xml:space="preserve"> (заемных)     │</w:t>
      </w:r>
    </w:p>
    <w:p w:rsidR="00D72706" w:rsidRDefault="00D72706">
      <w:pPr>
        <w:pStyle w:val="ConsPlusCell"/>
        <w:jc w:val="both"/>
      </w:pPr>
      <w:r>
        <w:t xml:space="preserve">      средств на строительство (создание) объекта      │</w:t>
      </w:r>
    </w:p>
    <w:p w:rsidR="00D72706" w:rsidRDefault="00D72706">
      <w:pPr>
        <w:pStyle w:val="ConsPlusCell"/>
        <w:jc w:val="both"/>
      </w:pPr>
      <w:r>
        <w:t xml:space="preserve">      недвижимости (привлекались или не привлекались). │</w:t>
      </w:r>
    </w:p>
    <w:p w:rsidR="00D72706" w:rsidRDefault="00D72706">
      <w:pPr>
        <w:pStyle w:val="ConsPlusCell"/>
        <w:jc w:val="both"/>
      </w:pPr>
      <w:r>
        <w:t xml:space="preserve">      Если кредитные (заемные) средства привлекались,  │</w:t>
      </w:r>
    </w:p>
    <w:p w:rsidR="00D72706" w:rsidRDefault="00D72706">
      <w:pPr>
        <w:pStyle w:val="ConsPlusCell"/>
        <w:jc w:val="both"/>
      </w:pPr>
      <w:r>
        <w:t xml:space="preserve">      указывается общий объем привлеченных средств     │</w:t>
      </w:r>
    </w:p>
    <w:p w:rsidR="00D72706" w:rsidRDefault="00D72706">
      <w:pPr>
        <w:pStyle w:val="ConsPlusCell"/>
        <w:jc w:val="both"/>
      </w:pPr>
      <w:r>
        <w:t xml:space="preserve">      (млн. рублей)                                    │</w:t>
      </w:r>
    </w:p>
    <w:p w:rsidR="00D72706" w:rsidRDefault="00D72706">
      <w:pPr>
        <w:pStyle w:val="ConsPlusCell"/>
        <w:jc w:val="both"/>
      </w:pPr>
      <w:r>
        <w:t xml:space="preserve">                                                       │</w:t>
      </w:r>
    </w:p>
    <w:p w:rsidR="00D72706" w:rsidRDefault="00D72706">
      <w:pPr>
        <w:pStyle w:val="ConsPlusCell"/>
        <w:jc w:val="both"/>
      </w:pPr>
      <w:r>
        <w:t xml:space="preserve">        в том числе                                    │</w:t>
      </w:r>
    </w:p>
    <w:p w:rsidR="00D72706" w:rsidRDefault="00D72706">
      <w:pPr>
        <w:pStyle w:val="ConsPlusCell"/>
        <w:jc w:val="both"/>
      </w:pPr>
      <w:r>
        <w:t xml:space="preserve">                                                       │</w:t>
      </w:r>
    </w:p>
    <w:p w:rsidR="00D72706" w:rsidRDefault="00D72706">
      <w:pPr>
        <w:pStyle w:val="ConsPlusCell"/>
        <w:jc w:val="both"/>
      </w:pPr>
      <w:r>
        <w:t xml:space="preserve">        до начала привлечения денежных средств         │</w:t>
      </w:r>
    </w:p>
    <w:p w:rsidR="00D72706" w:rsidRDefault="00D72706">
      <w:pPr>
        <w:pStyle w:val="ConsPlusCell"/>
        <w:jc w:val="both"/>
      </w:pPr>
      <w:r>
        <w:t xml:space="preserve">        участников долевого строительства              │</w:t>
      </w:r>
    </w:p>
    <w:p w:rsidR="00D72706" w:rsidRDefault="00D72706">
      <w:pPr>
        <w:pStyle w:val="ConsPlusCell"/>
        <w:jc w:val="both"/>
      </w:pPr>
      <w:r>
        <w:t xml:space="preserve">                                                       │</w:t>
      </w:r>
    </w:p>
    <w:p w:rsidR="00D72706" w:rsidRDefault="00D72706">
      <w:pPr>
        <w:pStyle w:val="ConsPlusCell"/>
        <w:jc w:val="both"/>
      </w:pPr>
      <w:r>
        <w:t xml:space="preserve">        после начала привлечения </w:t>
      </w:r>
      <w:proofErr w:type="gramStart"/>
      <w:r>
        <w:t>денежных</w:t>
      </w:r>
      <w:proofErr w:type="gramEnd"/>
      <w:r>
        <w:t xml:space="preserve">              │</w:t>
      </w:r>
    </w:p>
    <w:p w:rsidR="00D72706" w:rsidRDefault="00D72706">
      <w:pPr>
        <w:pStyle w:val="ConsPlusCell"/>
        <w:jc w:val="both"/>
      </w:pPr>
      <w:r>
        <w:t xml:space="preserve">        средств участников долевого строительства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r>
        <w:t xml:space="preserve"> 9.   Срок передачи объектов </w:t>
      </w:r>
      <w:proofErr w:type="gramStart"/>
      <w:r>
        <w:t>долевого</w:t>
      </w:r>
      <w:proofErr w:type="gramEnd"/>
      <w:r>
        <w:t xml:space="preserve">                  │</w:t>
      </w:r>
    </w:p>
    <w:p w:rsidR="00D72706" w:rsidRDefault="00D72706">
      <w:pPr>
        <w:pStyle w:val="ConsPlusCell"/>
        <w:jc w:val="both"/>
      </w:pPr>
      <w:r>
        <w:t xml:space="preserve">      строительства участникам долевого                │</w:t>
      </w:r>
    </w:p>
    <w:p w:rsidR="00D72706" w:rsidRDefault="00D72706">
      <w:pPr>
        <w:pStyle w:val="ConsPlusCell"/>
        <w:jc w:val="both"/>
      </w:pPr>
      <w:r>
        <w:t xml:space="preserve">      строительства, </w:t>
      </w:r>
      <w:proofErr w:type="gramStart"/>
      <w:r>
        <w:t>предусмотренный</w:t>
      </w:r>
      <w:proofErr w:type="gramEnd"/>
      <w:r>
        <w:t xml:space="preserve"> договорами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r>
        <w:t xml:space="preserve"> 10.   Информация о разрешении на ввод в эксплуатацию  │</w:t>
      </w:r>
    </w:p>
    <w:p w:rsidR="00D72706" w:rsidRDefault="00D72706">
      <w:pPr>
        <w:pStyle w:val="ConsPlusCell"/>
        <w:jc w:val="both"/>
      </w:pPr>
      <w:r>
        <w:t xml:space="preserve">       объекта недвижимости, завершенного              │</w:t>
      </w:r>
    </w:p>
    <w:p w:rsidR="00D72706" w:rsidRDefault="00D72706">
      <w:pPr>
        <w:pStyle w:val="ConsPlusCell"/>
        <w:jc w:val="both"/>
      </w:pPr>
      <w:r>
        <w:t xml:space="preserve">       строительством:                                 │</w:t>
      </w:r>
    </w:p>
    <w:p w:rsidR="00D72706" w:rsidRDefault="00D72706">
      <w:pPr>
        <w:pStyle w:val="ConsPlusCell"/>
        <w:jc w:val="both"/>
      </w:pPr>
      <w:r>
        <w:t xml:space="preserve">                                                       │</w:t>
      </w:r>
    </w:p>
    <w:p w:rsidR="00D72706" w:rsidRDefault="00D72706">
      <w:pPr>
        <w:pStyle w:val="ConsPlusCell"/>
        <w:jc w:val="both"/>
      </w:pPr>
      <w:r>
        <w:t xml:space="preserve">         номер, дата выдачи разрешения                 │</w:t>
      </w:r>
    </w:p>
    <w:p w:rsidR="00D72706" w:rsidRDefault="00D72706">
      <w:pPr>
        <w:pStyle w:val="ConsPlusCell"/>
        <w:jc w:val="both"/>
      </w:pPr>
      <w:r>
        <w:t xml:space="preserve">                                                       │</w:t>
      </w:r>
    </w:p>
    <w:p w:rsidR="00D72706" w:rsidRDefault="00D72706">
      <w:pPr>
        <w:pStyle w:val="ConsPlusCell"/>
        <w:jc w:val="both"/>
      </w:pPr>
      <w:r>
        <w:t xml:space="preserve">         кем выдано                                    │</w:t>
      </w:r>
    </w:p>
    <w:p w:rsidR="00D72706" w:rsidRDefault="00D72706">
      <w:pPr>
        <w:pStyle w:val="ConsPlusCell"/>
        <w:jc w:val="both"/>
      </w:pPr>
      <w:r>
        <w:t xml:space="preserve">                                                       │</w:t>
      </w:r>
    </w:p>
    <w:p w:rsidR="00D72706" w:rsidRDefault="00D72706">
      <w:pPr>
        <w:pStyle w:val="ConsPlusCell"/>
        <w:jc w:val="both"/>
      </w:pPr>
      <w:r>
        <w:t xml:space="preserve">         дата передачи разрешения в орган,             │</w:t>
      </w:r>
    </w:p>
    <w:p w:rsidR="00D72706" w:rsidRDefault="00D72706">
      <w:pPr>
        <w:pStyle w:val="ConsPlusCell"/>
        <w:jc w:val="both"/>
      </w:pPr>
      <w:r>
        <w:t xml:space="preserve">         </w:t>
      </w:r>
      <w:proofErr w:type="gramStart"/>
      <w:r>
        <w:t>осуществляющий</w:t>
      </w:r>
      <w:proofErr w:type="gramEnd"/>
      <w:r>
        <w:t xml:space="preserve"> государственную регистрацию    │</w:t>
      </w:r>
    </w:p>
    <w:p w:rsidR="00D72706" w:rsidRDefault="00D72706">
      <w:pPr>
        <w:pStyle w:val="ConsPlusCell"/>
        <w:jc w:val="both"/>
      </w:pPr>
      <w:r>
        <w:t xml:space="preserve">         прав на недвижимое имущество и сделок с ним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r>
        <w:t xml:space="preserve"> 11.   Информация об исполнении застройщиком договоров │</w:t>
      </w:r>
    </w:p>
    <w:p w:rsidR="00D72706" w:rsidRDefault="00D72706">
      <w:pPr>
        <w:pStyle w:val="ConsPlusCell"/>
        <w:jc w:val="both"/>
      </w:pPr>
      <w:r>
        <w:t xml:space="preserve">       участия в долевом строительстве:                │</w:t>
      </w:r>
    </w:p>
    <w:p w:rsidR="00D72706" w:rsidRDefault="00D72706">
      <w:pPr>
        <w:pStyle w:val="ConsPlusCell"/>
        <w:jc w:val="both"/>
      </w:pPr>
      <w:r>
        <w:t xml:space="preserve">                                                       │</w:t>
      </w:r>
    </w:p>
    <w:p w:rsidR="00D72706" w:rsidRDefault="00D72706">
      <w:pPr>
        <w:pStyle w:val="ConsPlusCell"/>
        <w:jc w:val="both"/>
      </w:pPr>
      <w:r>
        <w:t xml:space="preserve">         количество исполненных договоров              │</w:t>
      </w:r>
    </w:p>
    <w:p w:rsidR="00D72706" w:rsidRDefault="00D72706">
      <w:pPr>
        <w:pStyle w:val="ConsPlusCell"/>
        <w:jc w:val="both"/>
      </w:pPr>
      <w:r>
        <w:t xml:space="preserve">                                                       │</w:t>
      </w:r>
    </w:p>
    <w:p w:rsidR="00D72706" w:rsidRDefault="00D72706">
      <w:pPr>
        <w:pStyle w:val="ConsPlusCell"/>
        <w:jc w:val="both"/>
      </w:pPr>
      <w:r>
        <w:t xml:space="preserve">         количество неисполненных договоров            │</w:t>
      </w:r>
    </w:p>
    <w:p w:rsidR="00D72706" w:rsidRDefault="00D72706">
      <w:pPr>
        <w:pStyle w:val="ConsPlusCell"/>
        <w:jc w:val="both"/>
      </w:pPr>
      <w:r>
        <w:t xml:space="preserve">                                                       │</w:t>
      </w:r>
    </w:p>
    <w:p w:rsidR="00D72706" w:rsidRDefault="00D72706">
      <w:pPr>
        <w:pStyle w:val="ConsPlusCell"/>
        <w:jc w:val="both"/>
      </w:pPr>
      <w:r>
        <w:t xml:space="preserve">         общая сумма неисполненных обязательств        │</w:t>
      </w:r>
    </w:p>
    <w:p w:rsidR="00D72706" w:rsidRDefault="00D72706">
      <w:pPr>
        <w:pStyle w:val="ConsPlusCell"/>
        <w:jc w:val="both"/>
      </w:pPr>
      <w:r>
        <w:t xml:space="preserve">         по договорам (млн. рублей)      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───────────────────────────────────────────────────────┴──────────</w:t>
      </w: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Normal"/>
        <w:jc w:val="right"/>
        <w:outlineLvl w:val="1"/>
      </w:pPr>
      <w:r>
        <w:t>Приложение N 3</w:t>
      </w:r>
    </w:p>
    <w:p w:rsidR="00D72706" w:rsidRDefault="00D72706">
      <w:pPr>
        <w:pStyle w:val="ConsPlusNormal"/>
        <w:jc w:val="right"/>
      </w:pPr>
      <w:r>
        <w:t>к Правилам представления</w:t>
      </w:r>
    </w:p>
    <w:p w:rsidR="00D72706" w:rsidRDefault="00D72706">
      <w:pPr>
        <w:pStyle w:val="ConsPlusNormal"/>
        <w:jc w:val="right"/>
      </w:pPr>
      <w:r>
        <w:t xml:space="preserve">застройщиками </w:t>
      </w:r>
      <w:proofErr w:type="gramStart"/>
      <w:r>
        <w:t>ежеквартальной</w:t>
      </w:r>
      <w:proofErr w:type="gramEnd"/>
    </w:p>
    <w:p w:rsidR="00D72706" w:rsidRDefault="00D72706">
      <w:pPr>
        <w:pStyle w:val="ConsPlusNormal"/>
        <w:jc w:val="right"/>
      </w:pPr>
      <w:r>
        <w:t>отчетности об осуществлении</w:t>
      </w:r>
    </w:p>
    <w:p w:rsidR="00D72706" w:rsidRDefault="00D72706">
      <w:pPr>
        <w:pStyle w:val="ConsPlusNormal"/>
        <w:jc w:val="right"/>
      </w:pPr>
      <w:r>
        <w:t>деятельности, связанной</w:t>
      </w:r>
    </w:p>
    <w:p w:rsidR="00D72706" w:rsidRDefault="00D72706">
      <w:pPr>
        <w:pStyle w:val="ConsPlusNormal"/>
        <w:jc w:val="right"/>
      </w:pPr>
      <w:r>
        <w:t>с привлечением денежных средств</w:t>
      </w:r>
    </w:p>
    <w:p w:rsidR="00D72706" w:rsidRDefault="00D72706">
      <w:pPr>
        <w:pStyle w:val="ConsPlusNormal"/>
        <w:jc w:val="right"/>
      </w:pPr>
      <w:r>
        <w:t>участников долевого строительства</w:t>
      </w:r>
    </w:p>
    <w:p w:rsidR="00D72706" w:rsidRDefault="00D72706">
      <w:pPr>
        <w:pStyle w:val="ConsPlusNormal"/>
        <w:jc w:val="right"/>
      </w:pPr>
    </w:p>
    <w:p w:rsidR="00D72706" w:rsidRDefault="00D72706">
      <w:pPr>
        <w:pStyle w:val="ConsPlusNormal"/>
        <w:jc w:val="right"/>
      </w:pPr>
      <w:r>
        <w:t>Форма</w:t>
      </w:r>
    </w:p>
    <w:p w:rsidR="00D72706" w:rsidRDefault="00D72706">
      <w:pPr>
        <w:pStyle w:val="ConsPlusNormal"/>
        <w:ind w:firstLine="540"/>
        <w:jc w:val="both"/>
      </w:pPr>
    </w:p>
    <w:p w:rsidR="00D72706" w:rsidRDefault="00D72706">
      <w:pPr>
        <w:pStyle w:val="ConsPlusNonformat"/>
        <w:jc w:val="both"/>
      </w:pPr>
      <w:bookmarkStart w:id="4" w:name="P228"/>
      <w:bookmarkEnd w:id="4"/>
      <w:r>
        <w:t xml:space="preserve">                             Сведения</w:t>
      </w:r>
    </w:p>
    <w:p w:rsidR="00D72706" w:rsidRDefault="00D72706">
      <w:pPr>
        <w:pStyle w:val="ConsPlusNonformat"/>
        <w:jc w:val="both"/>
      </w:pPr>
      <w:r>
        <w:t xml:space="preserve">            об использовании застройщиком </w:t>
      </w:r>
      <w:proofErr w:type="gramStart"/>
      <w:r>
        <w:t>привлеченных</w:t>
      </w:r>
      <w:proofErr w:type="gramEnd"/>
    </w:p>
    <w:p w:rsidR="00D72706" w:rsidRDefault="00D72706">
      <w:pPr>
        <w:pStyle w:val="ConsPlusNonformat"/>
        <w:jc w:val="both"/>
      </w:pPr>
      <w:r>
        <w:t xml:space="preserve">        денежных средств участников долевого строительства</w:t>
      </w:r>
    </w:p>
    <w:p w:rsidR="00D72706" w:rsidRDefault="00D72706">
      <w:pPr>
        <w:pStyle w:val="ConsPlusNonformat"/>
        <w:jc w:val="both"/>
      </w:pPr>
    </w:p>
    <w:p w:rsidR="00D72706" w:rsidRDefault="00D72706">
      <w:pPr>
        <w:pStyle w:val="ConsPlusNonformat"/>
        <w:jc w:val="both"/>
      </w:pPr>
      <w:r>
        <w:t xml:space="preserve">                                                     (млн. рублей)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───────────────────────────────────────────────────────┬──────────</w:t>
      </w:r>
    </w:p>
    <w:p w:rsidR="00D72706" w:rsidRDefault="00D72706">
      <w:pPr>
        <w:pStyle w:val="ConsPlusCell"/>
        <w:jc w:val="both"/>
      </w:pPr>
      <w:bookmarkStart w:id="5" w:name="P234"/>
      <w:bookmarkEnd w:id="5"/>
      <w:r>
        <w:t xml:space="preserve"> 1.  Остаток привлеченных денежных средств участников  │</w:t>
      </w:r>
    </w:p>
    <w:p w:rsidR="00D72706" w:rsidRDefault="00D72706">
      <w:pPr>
        <w:pStyle w:val="ConsPlusCell"/>
        <w:jc w:val="both"/>
      </w:pPr>
      <w:r>
        <w:t xml:space="preserve">     долевого строительства на начало отчетного периода│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bookmarkStart w:id="6" w:name="P237"/>
      <w:bookmarkEnd w:id="6"/>
      <w:r>
        <w:t xml:space="preserve"> 2.  Количество денежных средств участников </w:t>
      </w:r>
      <w:proofErr w:type="gramStart"/>
      <w:r>
        <w:t>долевого</w:t>
      </w:r>
      <w:proofErr w:type="gramEnd"/>
      <w:r>
        <w:t xml:space="preserve">   │</w:t>
      </w:r>
    </w:p>
    <w:p w:rsidR="00D72706" w:rsidRDefault="00D72706">
      <w:pPr>
        <w:pStyle w:val="ConsPlusCell"/>
        <w:jc w:val="both"/>
      </w:pPr>
      <w:r>
        <w:t xml:space="preserve">     строительства, </w:t>
      </w:r>
      <w:proofErr w:type="gramStart"/>
      <w:r>
        <w:t>привлеченных</w:t>
      </w:r>
      <w:proofErr w:type="gramEnd"/>
      <w:r>
        <w:t xml:space="preserve"> застройщиком в        │</w:t>
      </w:r>
    </w:p>
    <w:p w:rsidR="00D72706" w:rsidRDefault="00D72706">
      <w:pPr>
        <w:pStyle w:val="ConsPlusCell"/>
        <w:jc w:val="both"/>
      </w:pPr>
      <w:r>
        <w:t xml:space="preserve">     отчетном </w:t>
      </w:r>
      <w:proofErr w:type="gramStart"/>
      <w:r>
        <w:t>периоде</w:t>
      </w:r>
      <w:proofErr w:type="gramEnd"/>
      <w:r>
        <w:t xml:space="preserve">                    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bookmarkStart w:id="7" w:name="P241"/>
      <w:bookmarkEnd w:id="7"/>
      <w:r>
        <w:t xml:space="preserve"> 3.  Общее количество денежных средств участников      │</w:t>
      </w:r>
    </w:p>
    <w:p w:rsidR="00D72706" w:rsidRDefault="00D72706">
      <w:pPr>
        <w:pStyle w:val="ConsPlusCell"/>
        <w:jc w:val="both"/>
      </w:pPr>
      <w:r>
        <w:t xml:space="preserve">     долевого строительства, </w:t>
      </w:r>
      <w:proofErr w:type="gramStart"/>
      <w:r>
        <w:t>привлеченных</w:t>
      </w:r>
      <w:proofErr w:type="gramEnd"/>
      <w:r>
        <w:t xml:space="preserve"> застройщиком │</w:t>
      </w:r>
    </w:p>
    <w:p w:rsidR="00D72706" w:rsidRDefault="00D72706">
      <w:pPr>
        <w:pStyle w:val="ConsPlusCell"/>
        <w:jc w:val="both"/>
      </w:pPr>
      <w:r>
        <w:t xml:space="preserve">     (сумма показателей </w:t>
      </w:r>
      <w:hyperlink w:anchor="P234" w:history="1">
        <w:r>
          <w:rPr>
            <w:color w:val="0000FF"/>
          </w:rPr>
          <w:t>граф 1</w:t>
        </w:r>
      </w:hyperlink>
      <w:r>
        <w:t xml:space="preserve"> и </w:t>
      </w:r>
      <w:hyperlink w:anchor="P237" w:history="1">
        <w:r>
          <w:rPr>
            <w:color w:val="0000FF"/>
          </w:rPr>
          <w:t>2)</w:t>
        </w:r>
      </w:hyperlink>
      <w:r>
        <w:t xml:space="preserve">      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bookmarkStart w:id="8" w:name="P245"/>
      <w:bookmarkEnd w:id="8"/>
      <w:r>
        <w:t xml:space="preserve"> 4.  Количество денежных средств, использованных       │</w:t>
      </w:r>
    </w:p>
    <w:p w:rsidR="00D72706" w:rsidRDefault="00D72706">
      <w:pPr>
        <w:pStyle w:val="ConsPlusCell"/>
        <w:jc w:val="both"/>
      </w:pPr>
      <w:r>
        <w:t xml:space="preserve">     застройщиком в отчетном периоде для приобретения  │</w:t>
      </w:r>
    </w:p>
    <w:p w:rsidR="00D72706" w:rsidRDefault="00D72706">
      <w:pPr>
        <w:pStyle w:val="ConsPlusCell"/>
        <w:jc w:val="both"/>
      </w:pPr>
      <w:r>
        <w:t xml:space="preserve">     строительных материалов             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r>
        <w:t xml:space="preserve"> 5.  Количество денежных средств, использованных       │</w:t>
      </w:r>
    </w:p>
    <w:p w:rsidR="00D72706" w:rsidRDefault="00D72706">
      <w:pPr>
        <w:pStyle w:val="ConsPlusCell"/>
        <w:jc w:val="both"/>
      </w:pPr>
      <w:r>
        <w:t xml:space="preserve">     застройщиком в отчетном периоде на осуществление  │</w:t>
      </w:r>
    </w:p>
    <w:p w:rsidR="00D72706" w:rsidRDefault="00D72706">
      <w:pPr>
        <w:pStyle w:val="ConsPlusCell"/>
        <w:jc w:val="both"/>
      </w:pPr>
      <w:r>
        <w:t xml:space="preserve">     строительных работ и (или) оплату услуг           │</w:t>
      </w:r>
    </w:p>
    <w:p w:rsidR="00D72706" w:rsidRDefault="00D72706">
      <w:pPr>
        <w:pStyle w:val="ConsPlusCell"/>
        <w:jc w:val="both"/>
      </w:pPr>
      <w:r>
        <w:t xml:space="preserve">     подрядчиков                         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r>
        <w:t xml:space="preserve"> 6.  Количество денежных средств, возвращенных </w:t>
      </w:r>
      <w:proofErr w:type="gramStart"/>
      <w:r>
        <w:t>в</w:t>
      </w:r>
      <w:proofErr w:type="gramEnd"/>
      <w:r>
        <w:t xml:space="preserve">       │</w:t>
      </w:r>
    </w:p>
    <w:p w:rsidR="00D72706" w:rsidRDefault="00D72706">
      <w:pPr>
        <w:pStyle w:val="ConsPlusCell"/>
        <w:jc w:val="both"/>
      </w:pPr>
      <w:r>
        <w:t xml:space="preserve">     отчетном периоде застройщиком участникам </w:t>
      </w:r>
      <w:proofErr w:type="gramStart"/>
      <w:r>
        <w:t>долевого</w:t>
      </w:r>
      <w:proofErr w:type="gramEnd"/>
      <w:r>
        <w:t xml:space="preserve"> │</w:t>
      </w:r>
    </w:p>
    <w:p w:rsidR="00D72706" w:rsidRDefault="00D72706">
      <w:pPr>
        <w:pStyle w:val="ConsPlusCell"/>
        <w:jc w:val="both"/>
      </w:pPr>
      <w:r>
        <w:t xml:space="preserve">     строительства в связи с расторжением договоров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bookmarkStart w:id="9" w:name="P258"/>
      <w:bookmarkEnd w:id="9"/>
      <w:r>
        <w:t xml:space="preserve"> 7.  Прочие расходы                      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bookmarkStart w:id="10" w:name="P260"/>
      <w:bookmarkEnd w:id="10"/>
      <w:r>
        <w:t xml:space="preserve"> 8.  Общее количество денежных средств, израсходованных│</w:t>
      </w:r>
    </w:p>
    <w:p w:rsidR="00D72706" w:rsidRDefault="00D72706">
      <w:pPr>
        <w:pStyle w:val="ConsPlusCell"/>
        <w:jc w:val="both"/>
      </w:pPr>
      <w:r>
        <w:t xml:space="preserve">     </w:t>
      </w:r>
      <w:proofErr w:type="gramStart"/>
      <w:r>
        <w:t>застройщиком за отчетный период (сумма показателей│</w:t>
      </w:r>
      <w:proofErr w:type="gramEnd"/>
    </w:p>
    <w:p w:rsidR="00D72706" w:rsidRDefault="00D72706">
      <w:pPr>
        <w:pStyle w:val="ConsPlusCell"/>
        <w:jc w:val="both"/>
      </w:pPr>
      <w:r>
        <w:t xml:space="preserve">     </w:t>
      </w:r>
      <w:hyperlink w:anchor="P245" w:history="1">
        <w:r>
          <w:rPr>
            <w:color w:val="0000FF"/>
          </w:rPr>
          <w:t>граф 4</w:t>
        </w:r>
      </w:hyperlink>
      <w:r>
        <w:t xml:space="preserve"> - </w:t>
      </w:r>
      <w:hyperlink w:anchor="P258" w:history="1">
        <w:r>
          <w:rPr>
            <w:color w:val="0000FF"/>
          </w:rPr>
          <w:t>7)</w:t>
        </w:r>
      </w:hyperlink>
      <w:r>
        <w:t xml:space="preserve">                         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───────────────────────────────────────────────────────┼──────────</w:t>
      </w:r>
    </w:p>
    <w:p w:rsidR="00D72706" w:rsidRDefault="00D72706">
      <w:pPr>
        <w:pStyle w:val="ConsPlusCell"/>
        <w:jc w:val="both"/>
      </w:pPr>
      <w:r>
        <w:t xml:space="preserve"> 9.  Остаток привлеченных денежных средств участников  │</w:t>
      </w:r>
    </w:p>
    <w:p w:rsidR="00D72706" w:rsidRDefault="00D72706">
      <w:pPr>
        <w:pStyle w:val="ConsPlusCell"/>
        <w:jc w:val="both"/>
      </w:pPr>
      <w:r>
        <w:t xml:space="preserve">     долевого строительства на конец отчетного периода │</w:t>
      </w:r>
    </w:p>
    <w:p w:rsidR="00D72706" w:rsidRDefault="00D72706">
      <w:pPr>
        <w:pStyle w:val="ConsPlusCell"/>
        <w:jc w:val="both"/>
      </w:pPr>
      <w:r>
        <w:t xml:space="preserve">     (разница между показателями </w:t>
      </w:r>
      <w:hyperlink w:anchor="P241" w:history="1">
        <w:r>
          <w:rPr>
            <w:color w:val="0000FF"/>
          </w:rPr>
          <w:t>граф 3</w:t>
        </w:r>
      </w:hyperlink>
      <w:r>
        <w:t xml:space="preserve"> и </w:t>
      </w:r>
      <w:hyperlink w:anchor="P260" w:history="1">
        <w:r>
          <w:rPr>
            <w:color w:val="0000FF"/>
          </w:rPr>
          <w:t>8)</w:t>
        </w:r>
      </w:hyperlink>
      <w:r>
        <w:t xml:space="preserve">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───────────────────────────────────────────────────────┴──────────</w:t>
      </w: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Normal"/>
        <w:jc w:val="right"/>
        <w:outlineLvl w:val="1"/>
      </w:pPr>
      <w:r>
        <w:lastRenderedPageBreak/>
        <w:t>Приложение N 4</w:t>
      </w:r>
    </w:p>
    <w:p w:rsidR="00D72706" w:rsidRDefault="00D72706">
      <w:pPr>
        <w:pStyle w:val="ConsPlusNormal"/>
        <w:jc w:val="right"/>
      </w:pPr>
      <w:r>
        <w:t>к Правилам представления</w:t>
      </w:r>
    </w:p>
    <w:p w:rsidR="00D72706" w:rsidRDefault="00D72706">
      <w:pPr>
        <w:pStyle w:val="ConsPlusNormal"/>
        <w:jc w:val="right"/>
      </w:pPr>
      <w:r>
        <w:t xml:space="preserve">застройщиками </w:t>
      </w:r>
      <w:proofErr w:type="gramStart"/>
      <w:r>
        <w:t>ежеквартальной</w:t>
      </w:r>
      <w:proofErr w:type="gramEnd"/>
    </w:p>
    <w:p w:rsidR="00D72706" w:rsidRDefault="00D72706">
      <w:pPr>
        <w:pStyle w:val="ConsPlusNormal"/>
        <w:jc w:val="right"/>
      </w:pPr>
      <w:r>
        <w:t>отчетности об осуществлении</w:t>
      </w:r>
    </w:p>
    <w:p w:rsidR="00D72706" w:rsidRDefault="00D72706">
      <w:pPr>
        <w:pStyle w:val="ConsPlusNormal"/>
        <w:jc w:val="right"/>
      </w:pPr>
      <w:r>
        <w:t>деятельности, связанной</w:t>
      </w:r>
    </w:p>
    <w:p w:rsidR="00D72706" w:rsidRDefault="00D72706">
      <w:pPr>
        <w:pStyle w:val="ConsPlusNormal"/>
        <w:jc w:val="right"/>
      </w:pPr>
      <w:r>
        <w:t>с привлечением денежных средств</w:t>
      </w:r>
    </w:p>
    <w:p w:rsidR="00D72706" w:rsidRDefault="00D72706">
      <w:pPr>
        <w:pStyle w:val="ConsPlusNormal"/>
        <w:jc w:val="right"/>
      </w:pPr>
      <w:r>
        <w:t>участников долевого строительства</w:t>
      </w:r>
    </w:p>
    <w:p w:rsidR="00D72706" w:rsidRDefault="00D72706">
      <w:pPr>
        <w:pStyle w:val="ConsPlusNormal"/>
        <w:jc w:val="center"/>
      </w:pPr>
    </w:p>
    <w:p w:rsidR="00D72706" w:rsidRDefault="00D72706">
      <w:pPr>
        <w:pStyle w:val="ConsPlusNormal"/>
        <w:jc w:val="center"/>
      </w:pPr>
      <w:r>
        <w:t>Список изменяющих документов</w:t>
      </w:r>
    </w:p>
    <w:p w:rsidR="00D72706" w:rsidRDefault="00D72706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16.01.2007 N 14)</w:t>
      </w:r>
    </w:p>
    <w:p w:rsidR="00D72706" w:rsidRDefault="00D72706">
      <w:pPr>
        <w:pStyle w:val="ConsPlusNormal"/>
        <w:jc w:val="right"/>
      </w:pPr>
    </w:p>
    <w:p w:rsidR="00D72706" w:rsidRDefault="00D72706">
      <w:pPr>
        <w:pStyle w:val="ConsPlusNormal"/>
        <w:jc w:val="right"/>
      </w:pPr>
      <w:r>
        <w:t>Форма</w:t>
      </w:r>
    </w:p>
    <w:p w:rsidR="00D72706" w:rsidRDefault="00D72706">
      <w:pPr>
        <w:pStyle w:val="ConsPlusNormal"/>
        <w:jc w:val="right"/>
      </w:pPr>
    </w:p>
    <w:p w:rsidR="00D72706" w:rsidRDefault="00D72706">
      <w:pPr>
        <w:pStyle w:val="ConsPlusNonformat"/>
        <w:jc w:val="both"/>
      </w:pPr>
      <w:bookmarkStart w:id="11" w:name="P286"/>
      <w:bookmarkEnd w:id="11"/>
      <w:r>
        <w:t xml:space="preserve">                          Сведения</w:t>
      </w:r>
    </w:p>
    <w:p w:rsidR="00D72706" w:rsidRDefault="00D72706">
      <w:pPr>
        <w:pStyle w:val="ConsPlusNonformat"/>
        <w:jc w:val="both"/>
      </w:pPr>
      <w:r>
        <w:t xml:space="preserve">         о нормативах оценки финансовой устойчивости</w:t>
      </w:r>
    </w:p>
    <w:p w:rsidR="00D72706" w:rsidRDefault="00D72706">
      <w:pPr>
        <w:pStyle w:val="ConsPlusNonformat"/>
        <w:jc w:val="both"/>
      </w:pPr>
      <w:r>
        <w:t xml:space="preserve">                   деятельности застройщика</w:t>
      </w:r>
    </w:p>
    <w:p w:rsidR="00D72706" w:rsidRDefault="00D72706">
      <w:pPr>
        <w:pStyle w:val="ConsPlusNormal"/>
        <w:jc w:val="both"/>
      </w:pPr>
    </w:p>
    <w:p w:rsidR="00D72706" w:rsidRDefault="00D72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706" w:rsidRDefault="00D72706">
      <w:pPr>
        <w:pStyle w:val="ConsPlusNormal"/>
        <w:ind w:firstLine="540"/>
        <w:jc w:val="both"/>
      </w:pPr>
      <w:r>
        <w:t>Пункт 1 данной формы признан утратившим силу (</w:t>
      </w:r>
      <w:hyperlink r:id="rId20" w:history="1">
        <w:r>
          <w:rPr>
            <w:color w:val="0000FF"/>
          </w:rPr>
          <w:t>пункт 1</w:t>
        </w:r>
      </w:hyperlink>
      <w:r>
        <w:t xml:space="preserve"> Постановления Правительства РФ от 16.01.2007 N 14).</w:t>
      </w:r>
    </w:p>
    <w:p w:rsidR="00D72706" w:rsidRDefault="00D72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──────────────────────────────────────────────┬────────────────────</w:t>
      </w:r>
    </w:p>
    <w:p w:rsidR="00D72706" w:rsidRDefault="00D72706">
      <w:pPr>
        <w:pStyle w:val="ConsPlusCell"/>
        <w:jc w:val="both"/>
      </w:pPr>
      <w:r>
        <w:t xml:space="preserve">    Наименование установленного показателя    │Значение показателя</w:t>
      </w:r>
    </w:p>
    <w:p w:rsidR="00D72706" w:rsidRDefault="00D72706">
      <w:pPr>
        <w:pStyle w:val="ConsPlusCell"/>
        <w:jc w:val="both"/>
      </w:pPr>
      <w:r>
        <w:t xml:space="preserve">                  (норматива)   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──────────────────────────────────────────────┼────────────────────</w:t>
      </w:r>
    </w:p>
    <w:p w:rsidR="00D72706" w:rsidRDefault="00D72706">
      <w:pPr>
        <w:pStyle w:val="ConsPlusCell"/>
        <w:jc w:val="both"/>
      </w:pPr>
      <w:r>
        <w:t xml:space="preserve">                                            1 │</w:t>
      </w:r>
    </w:p>
    <w:p w:rsidR="00D72706" w:rsidRDefault="00D72706">
      <w:pPr>
        <w:pStyle w:val="ConsPlusCell"/>
        <w:jc w:val="both"/>
      </w:pPr>
      <w:r>
        <w:t xml:space="preserve"> 2.  Норматив обеспеченности обязательств (Н</w:t>
      </w:r>
      <w:proofErr w:type="gramStart"/>
      <w:r>
        <w:t xml:space="preserve"> )</w:t>
      </w:r>
      <w:proofErr w:type="gramEnd"/>
      <w:r>
        <w:t>│</w:t>
      </w:r>
    </w:p>
    <w:p w:rsidR="00D72706" w:rsidRDefault="00D72706">
      <w:pPr>
        <w:pStyle w:val="ConsPlusCell"/>
        <w:jc w:val="both"/>
      </w:pPr>
      <w:r>
        <w:t xml:space="preserve">     </w:t>
      </w:r>
      <w:hyperlink w:anchor="P313" w:history="1">
        <w:r>
          <w:rPr>
            <w:color w:val="0000FF"/>
          </w:rPr>
          <w:t>&lt;*&gt;</w:t>
        </w:r>
      </w:hyperlink>
      <w:r>
        <w:t xml:space="preserve">                        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──────────────────────────────────────────────┼────────────────────</w:t>
      </w:r>
    </w:p>
    <w:p w:rsidR="00D72706" w:rsidRDefault="00D72706">
      <w:pPr>
        <w:pStyle w:val="ConsPlusCell"/>
        <w:jc w:val="both"/>
      </w:pPr>
      <w:r>
        <w:t xml:space="preserve"> 3.  Норматив целевого использования средств  │</w:t>
      </w:r>
    </w:p>
    <w:p w:rsidR="00D72706" w:rsidRDefault="00D72706">
      <w:pPr>
        <w:pStyle w:val="ConsPlusCell"/>
        <w:jc w:val="both"/>
      </w:pPr>
      <w:r>
        <w:t xml:space="preserve">       2                                      │</w:t>
      </w:r>
    </w:p>
    <w:p w:rsidR="00D72706" w:rsidRDefault="00D72706">
      <w:pPr>
        <w:pStyle w:val="ConsPlusCell"/>
        <w:jc w:val="both"/>
      </w:pPr>
      <w:r>
        <w:t xml:space="preserve">     (Н</w:t>
      </w:r>
      <w:proofErr w:type="gramStart"/>
      <w:r>
        <w:t xml:space="preserve"> )</w:t>
      </w:r>
      <w:proofErr w:type="gramEnd"/>
      <w:r>
        <w:t xml:space="preserve"> </w:t>
      </w:r>
      <w:hyperlink w:anchor="P313" w:history="1">
        <w:r>
          <w:rPr>
            <w:color w:val="0000FF"/>
          </w:rPr>
          <w:t>&lt;*&gt;</w:t>
        </w:r>
      </w:hyperlink>
      <w:r>
        <w:t xml:space="preserve">                        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──────────────────────────────────────────────┼────────────────────</w:t>
      </w:r>
    </w:p>
    <w:p w:rsidR="00D72706" w:rsidRDefault="00D72706">
      <w:pPr>
        <w:pStyle w:val="ConsPlusCell"/>
        <w:jc w:val="both"/>
      </w:pPr>
      <w:r>
        <w:t xml:space="preserve">                               3              │</w:t>
      </w:r>
    </w:p>
    <w:p w:rsidR="00D72706" w:rsidRDefault="00D72706">
      <w:pPr>
        <w:pStyle w:val="ConsPlusCell"/>
        <w:jc w:val="both"/>
      </w:pPr>
      <w:r>
        <w:t xml:space="preserve"> 4.  Норматив безубыточности (Н</w:t>
      </w:r>
      <w:proofErr w:type="gramStart"/>
      <w:r>
        <w:t xml:space="preserve"> )</w:t>
      </w:r>
      <w:proofErr w:type="gramEnd"/>
      <w:r>
        <w:t xml:space="preserve"> </w:t>
      </w:r>
      <w:hyperlink w:anchor="P313" w:history="1">
        <w:r>
          <w:rPr>
            <w:color w:val="0000FF"/>
          </w:rPr>
          <w:t>&lt;*&gt;</w:t>
        </w:r>
      </w:hyperlink>
      <w:r>
        <w:t xml:space="preserve">         │</w:t>
      </w:r>
    </w:p>
    <w:p w:rsidR="00D72706" w:rsidRDefault="00D72706">
      <w:pPr>
        <w:pStyle w:val="ConsPlusCell"/>
        <w:jc w:val="both"/>
      </w:pPr>
      <w:r>
        <w:t>──────────────────────────────────────────────┴────────────────────</w:t>
      </w:r>
    </w:p>
    <w:p w:rsidR="00D72706" w:rsidRDefault="00D72706">
      <w:pPr>
        <w:pStyle w:val="ConsPlusNormal"/>
        <w:ind w:firstLine="540"/>
        <w:jc w:val="both"/>
      </w:pPr>
    </w:p>
    <w:p w:rsidR="00D72706" w:rsidRDefault="00D72706">
      <w:pPr>
        <w:pStyle w:val="ConsPlusNormal"/>
        <w:ind w:firstLine="540"/>
        <w:jc w:val="both"/>
      </w:pPr>
      <w:r>
        <w:t>--------------------------------</w:t>
      </w:r>
    </w:p>
    <w:p w:rsidR="00D72706" w:rsidRDefault="00D72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706" w:rsidRDefault="00D72706">
      <w:pPr>
        <w:pStyle w:val="ConsPlusNormal"/>
        <w:ind w:firstLine="540"/>
        <w:jc w:val="both"/>
      </w:pPr>
      <w:r>
        <w:t xml:space="preserve">В связи с внесением изменений в статью 23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утверждение Правительством РФ </w:t>
      </w:r>
      <w:proofErr w:type="gramStart"/>
      <w:r>
        <w:t>нормативов оценки финансовой устойчивости деятельности застройщика</w:t>
      </w:r>
      <w:proofErr w:type="gramEnd"/>
      <w:r>
        <w:t xml:space="preserve"> предусмотрено пунктом 4 </w:t>
      </w:r>
      <w:hyperlink r:id="rId21" w:history="1">
        <w:r>
          <w:rPr>
            <w:color w:val="0000FF"/>
          </w:rPr>
          <w:t>статьи 23</w:t>
        </w:r>
      </w:hyperlink>
      <w:r>
        <w:t>.</w:t>
      </w:r>
    </w:p>
    <w:p w:rsidR="00D72706" w:rsidRDefault="00D72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706" w:rsidRDefault="00D72706">
      <w:pPr>
        <w:pStyle w:val="ConsPlusNormal"/>
        <w:ind w:firstLine="540"/>
        <w:jc w:val="both"/>
      </w:pPr>
      <w:bookmarkStart w:id="12" w:name="P313"/>
      <w:bookmarkEnd w:id="12"/>
      <w:proofErr w:type="gramStart"/>
      <w:r>
        <w:t xml:space="preserve">&lt;*&gt; Указываются значения, определяемые в </w:t>
      </w:r>
      <w:hyperlink r:id="rId22" w:history="1">
        <w:r>
          <w:rPr>
            <w:color w:val="0000FF"/>
          </w:rPr>
          <w:t>порядке</w:t>
        </w:r>
      </w:hyperlink>
      <w:r>
        <w:t xml:space="preserve">, устанавливаемом Правительством Российской Федерации на основании части 3 </w:t>
      </w:r>
      <w:hyperlink r:id="rId23" w:history="1">
        <w:r>
          <w:rPr>
            <w:color w:val="0000FF"/>
          </w:rPr>
          <w:t>статьи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:rsidR="00D72706" w:rsidRDefault="00D72706">
      <w:pPr>
        <w:pStyle w:val="ConsPlusNormal"/>
        <w:ind w:firstLine="540"/>
        <w:jc w:val="both"/>
      </w:pPr>
    </w:p>
    <w:p w:rsidR="00D72706" w:rsidRDefault="00D72706">
      <w:pPr>
        <w:pStyle w:val="ConsPlusNormal"/>
        <w:ind w:firstLine="540"/>
        <w:jc w:val="both"/>
      </w:pPr>
    </w:p>
    <w:p w:rsidR="00D72706" w:rsidRDefault="00D72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440" w:rsidRDefault="00C43440">
      <w:bookmarkStart w:id="13" w:name="_GoBack"/>
      <w:bookmarkEnd w:id="13"/>
    </w:p>
    <w:sectPr w:rsidR="00C43440" w:rsidSect="0062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303C0"/>
    <w:rsid w:val="00070FF4"/>
    <w:rsid w:val="00072068"/>
    <w:rsid w:val="00080379"/>
    <w:rsid w:val="000A43CA"/>
    <w:rsid w:val="000B3E83"/>
    <w:rsid w:val="000C062C"/>
    <w:rsid w:val="000C0BE7"/>
    <w:rsid w:val="000E3FC6"/>
    <w:rsid w:val="000E5BB3"/>
    <w:rsid w:val="00107DEC"/>
    <w:rsid w:val="00135A11"/>
    <w:rsid w:val="00193DB7"/>
    <w:rsid w:val="001A05CC"/>
    <w:rsid w:val="001A59D2"/>
    <w:rsid w:val="001B1BAE"/>
    <w:rsid w:val="002146AB"/>
    <w:rsid w:val="00250C44"/>
    <w:rsid w:val="0026712B"/>
    <w:rsid w:val="002C278B"/>
    <w:rsid w:val="002C5EB4"/>
    <w:rsid w:val="002D42F9"/>
    <w:rsid w:val="002F0415"/>
    <w:rsid w:val="003032EE"/>
    <w:rsid w:val="003052CD"/>
    <w:rsid w:val="00315008"/>
    <w:rsid w:val="0032360C"/>
    <w:rsid w:val="00330C62"/>
    <w:rsid w:val="003922A2"/>
    <w:rsid w:val="003D0681"/>
    <w:rsid w:val="003E0176"/>
    <w:rsid w:val="003E0A90"/>
    <w:rsid w:val="003E6E8E"/>
    <w:rsid w:val="003F33E9"/>
    <w:rsid w:val="00426F85"/>
    <w:rsid w:val="0042732C"/>
    <w:rsid w:val="00446327"/>
    <w:rsid w:val="004551D4"/>
    <w:rsid w:val="004654E7"/>
    <w:rsid w:val="004718D4"/>
    <w:rsid w:val="004B1CE2"/>
    <w:rsid w:val="004B7FD9"/>
    <w:rsid w:val="005009D6"/>
    <w:rsid w:val="005358D8"/>
    <w:rsid w:val="00587B80"/>
    <w:rsid w:val="005A3286"/>
    <w:rsid w:val="005D78EF"/>
    <w:rsid w:val="00614572"/>
    <w:rsid w:val="006849F2"/>
    <w:rsid w:val="006F0EA1"/>
    <w:rsid w:val="00707198"/>
    <w:rsid w:val="00720F2B"/>
    <w:rsid w:val="0074041C"/>
    <w:rsid w:val="00753C43"/>
    <w:rsid w:val="007657FB"/>
    <w:rsid w:val="00771143"/>
    <w:rsid w:val="00776BC9"/>
    <w:rsid w:val="007B32F4"/>
    <w:rsid w:val="007E3AF6"/>
    <w:rsid w:val="007E594A"/>
    <w:rsid w:val="00806D78"/>
    <w:rsid w:val="00821944"/>
    <w:rsid w:val="00823A2B"/>
    <w:rsid w:val="00854109"/>
    <w:rsid w:val="0085650C"/>
    <w:rsid w:val="008C2609"/>
    <w:rsid w:val="008C5B61"/>
    <w:rsid w:val="008E487C"/>
    <w:rsid w:val="008E545A"/>
    <w:rsid w:val="008F1481"/>
    <w:rsid w:val="008F2E23"/>
    <w:rsid w:val="009018CC"/>
    <w:rsid w:val="00972C62"/>
    <w:rsid w:val="009B0D0B"/>
    <w:rsid w:val="009D69B1"/>
    <w:rsid w:val="009E542D"/>
    <w:rsid w:val="009E6857"/>
    <w:rsid w:val="009E7FDE"/>
    <w:rsid w:val="00A23414"/>
    <w:rsid w:val="00A329E2"/>
    <w:rsid w:val="00A502CB"/>
    <w:rsid w:val="00A549C8"/>
    <w:rsid w:val="00A649D4"/>
    <w:rsid w:val="00A72967"/>
    <w:rsid w:val="00A84D4C"/>
    <w:rsid w:val="00A923D2"/>
    <w:rsid w:val="00A92897"/>
    <w:rsid w:val="00A9736C"/>
    <w:rsid w:val="00A9775C"/>
    <w:rsid w:val="00AD37B8"/>
    <w:rsid w:val="00AF75EC"/>
    <w:rsid w:val="00B02F79"/>
    <w:rsid w:val="00B722DE"/>
    <w:rsid w:val="00B7507A"/>
    <w:rsid w:val="00B767B2"/>
    <w:rsid w:val="00B902E6"/>
    <w:rsid w:val="00BB5AF9"/>
    <w:rsid w:val="00BB5EFD"/>
    <w:rsid w:val="00C0595E"/>
    <w:rsid w:val="00C43440"/>
    <w:rsid w:val="00C52C28"/>
    <w:rsid w:val="00C71985"/>
    <w:rsid w:val="00C82550"/>
    <w:rsid w:val="00C97BEB"/>
    <w:rsid w:val="00CA0765"/>
    <w:rsid w:val="00CB760E"/>
    <w:rsid w:val="00CC7A5D"/>
    <w:rsid w:val="00CE4448"/>
    <w:rsid w:val="00CE7326"/>
    <w:rsid w:val="00D22EC4"/>
    <w:rsid w:val="00D43806"/>
    <w:rsid w:val="00D532F1"/>
    <w:rsid w:val="00D72706"/>
    <w:rsid w:val="00D73FC7"/>
    <w:rsid w:val="00DC7041"/>
    <w:rsid w:val="00DF09C5"/>
    <w:rsid w:val="00E86911"/>
    <w:rsid w:val="00EA3102"/>
    <w:rsid w:val="00EE3E1C"/>
    <w:rsid w:val="00F12807"/>
    <w:rsid w:val="00F14B76"/>
    <w:rsid w:val="00F156AC"/>
    <w:rsid w:val="00F8739A"/>
    <w:rsid w:val="00F93B40"/>
    <w:rsid w:val="00FB0BAA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2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2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2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2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E004F104B6136369E5F0B37EAEBF95BFC7E192116E90F8359A50318708FC8C4A1435AD5F2DF23s4fBE" TargetMode="External"/><Relationship Id="rId13" Type="http://schemas.openxmlformats.org/officeDocument/2006/relationships/hyperlink" Target="consultantplus://offline/ref=B87E004F104B6136369E5F0B37EAEBF95EF67E192C1FB4058B00A9011F7FD0DFC3E84F5BD5F2D8s2f9E" TargetMode="External"/><Relationship Id="rId18" Type="http://schemas.openxmlformats.org/officeDocument/2006/relationships/hyperlink" Target="consultantplus://offline/ref=B87E004F104B6136369E5F0B37EAEBF95BFC7E192116E90F8359A50318708FC8C4A1435AD5F2DC23s4f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7E004F104B6136369E5F0B37EAEBF95BFC7E192116E90F8359A50318708FC8C4A143s5f3E" TargetMode="External"/><Relationship Id="rId7" Type="http://schemas.openxmlformats.org/officeDocument/2006/relationships/hyperlink" Target="consultantplus://offline/ref=B87E004F104B6136369E5F0B37EAEBF95EF67E192C1FB4058B00A9011F7FD0DFC3E84F5BD5F2D8s2f9E" TargetMode="External"/><Relationship Id="rId12" Type="http://schemas.openxmlformats.org/officeDocument/2006/relationships/hyperlink" Target="consultantplus://offline/ref=B87E004F104B6136369E5F0B37EAEBF95BFC7E192116E90F8359A50318708FC8C4A143s5f8E" TargetMode="External"/><Relationship Id="rId17" Type="http://schemas.openxmlformats.org/officeDocument/2006/relationships/hyperlink" Target="consultantplus://offline/ref=B87E004F104B6136369E5F0B37EAEBF95BFC7E192116E90F8359A50318708FC8C4A1435AD5F2DC2Cs4f7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7E004F104B6136369E5F0B37EAEBF95BFC7E1B2213E90F8359A50318708FC8C4A14359D5F5sDfAE" TargetMode="External"/><Relationship Id="rId20" Type="http://schemas.openxmlformats.org/officeDocument/2006/relationships/hyperlink" Target="consultantplus://offline/ref=B87E004F104B6136369E5F0B37EAEBF95FFB7D15211FB4058B00A9011F7FD0DFC3E84F5BD5F2DDs2f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E004F104B6136369E5F0B37EAEBF95FFB7D15211FB4058B00A9011F7FD0DFC3E84F5BD5F2DCs2f2E" TargetMode="External"/><Relationship Id="rId11" Type="http://schemas.openxmlformats.org/officeDocument/2006/relationships/hyperlink" Target="consultantplus://offline/ref=B87E004F104B6136369E5F0B37EAEBF95EF67E192C1FB4058B00A9011F7FD0DFC3E84F5BD5F2D8s2f9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7E004F104B6136369E5F0B37EAEBF95EF67E192C1FB4058B00A9011F7FD0DFC3E84F5BD5F2D8s2f9E" TargetMode="External"/><Relationship Id="rId23" Type="http://schemas.openxmlformats.org/officeDocument/2006/relationships/hyperlink" Target="consultantplus://offline/ref=B87E004F104B6136369E5F0B37EAEBF95BFC7E192116E90F8359A50318708FC8C4A1435AD5F2DD2Cs4fDE" TargetMode="External"/><Relationship Id="rId10" Type="http://schemas.openxmlformats.org/officeDocument/2006/relationships/hyperlink" Target="consultantplus://offline/ref=B87E004F104B6136369E5F0B37EAEBF95FFB7D15211FB4058B00A9011F7FD0DFC3E84F5BD5F2DCs2f2E" TargetMode="External"/><Relationship Id="rId19" Type="http://schemas.openxmlformats.org/officeDocument/2006/relationships/hyperlink" Target="consultantplus://offline/ref=B87E004F104B6136369E5F0B37EAEBF95FFB7D15211FB4058B00A9011F7FD0DFC3E84F5BD5F2DCs2f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7E004F104B6136369E5F0B37EAEBF95CF77F1F2D1FB4058B00A9011F7FD0DFC3E84F5BD5F2DCs2f2E" TargetMode="External"/><Relationship Id="rId14" Type="http://schemas.openxmlformats.org/officeDocument/2006/relationships/hyperlink" Target="consultantplus://offline/ref=B87E004F104B6136369E5F0B37EAEBF95EF67E182D1FB4058B00A9011F7FD0DFC3E84F5BD5F2DFs2fCE" TargetMode="External"/><Relationship Id="rId22" Type="http://schemas.openxmlformats.org/officeDocument/2006/relationships/hyperlink" Target="consultantplus://offline/ref=B87E004F104B6136369E5F0B37EAEBF95FFB7C15231FB4058B00A9011F7FD0DFC3E84F5BD5F2DFs2f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3133</Words>
  <Characters>17863</Characters>
  <Application>Microsoft Office Word</Application>
  <DocSecurity>0</DocSecurity>
  <Lines>148</Lines>
  <Paragraphs>41</Paragraphs>
  <ScaleCrop>false</ScaleCrop>
  <Company/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Эйферт Екатерина Владимировна</dc:creator>
  <cp:lastModifiedBy>Эйферт Екатерина Владимировна</cp:lastModifiedBy>
  <cp:revision>2</cp:revision>
  <dcterms:created xsi:type="dcterms:W3CDTF">2017-10-13T04:31:00Z</dcterms:created>
  <dcterms:modified xsi:type="dcterms:W3CDTF">2017-10-13T04:32:00Z</dcterms:modified>
</cp:coreProperties>
</file>